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35D" w:rsidRDefault="0058635D" w:rsidP="00FA0856">
      <w:pPr>
        <w:jc w:val="center"/>
        <w:rPr>
          <w:b/>
        </w:rPr>
      </w:pPr>
      <w:bookmarkStart w:id="0" w:name="_GoBack"/>
      <w:bookmarkEnd w:id="0"/>
      <w:smartTag w:uri="urn:schemas-microsoft-com:office:smarttags" w:element="address">
        <w:smartTag w:uri="urn:schemas-microsoft-com:office:smarttags" w:element="Street">
          <w:r>
            <w:rPr>
              <w:b/>
            </w:rPr>
            <w:t>ADAMS COUNTY DRUG COURT</w:t>
          </w:r>
        </w:smartTag>
      </w:smartTag>
    </w:p>
    <w:p w:rsidR="0058635D" w:rsidRDefault="0058635D" w:rsidP="00FA0856">
      <w:pPr>
        <w:jc w:val="center"/>
        <w:rPr>
          <w:b/>
        </w:rPr>
      </w:pPr>
      <w:r>
        <w:rPr>
          <w:b/>
        </w:rPr>
        <w:t>CLIENT</w:t>
      </w:r>
    </w:p>
    <w:p w:rsidR="00FA0856" w:rsidRDefault="0058635D" w:rsidP="00FA0856">
      <w:pPr>
        <w:jc w:val="center"/>
        <w:rPr>
          <w:b/>
        </w:rPr>
      </w:pPr>
      <w:r>
        <w:rPr>
          <w:b/>
        </w:rPr>
        <w:t>HANDBOOK</w:t>
      </w:r>
    </w:p>
    <w:p w:rsidR="00974167" w:rsidRDefault="002B30DD" w:rsidP="00FA0856">
      <w:pPr>
        <w:jc w:val="center"/>
        <w:rPr>
          <w:b/>
        </w:rPr>
      </w:pPr>
      <w:r>
        <w:rPr>
          <w:b/>
        </w:rPr>
        <w:t>(9/23/13 Update</w:t>
      </w:r>
      <w:r w:rsidR="002670A4">
        <w:rPr>
          <w:b/>
        </w:rPr>
        <w:t>)</w:t>
      </w:r>
    </w:p>
    <w:p w:rsidR="0058635D" w:rsidRDefault="00FA0856" w:rsidP="00FA0856">
      <w:pPr>
        <w:ind w:left="2880" w:firstLine="720"/>
        <w:rPr>
          <w:b/>
        </w:rPr>
      </w:pPr>
      <w:r>
        <w:rPr>
          <w:b/>
          <w:sz w:val="20"/>
          <w:szCs w:val="20"/>
        </w:rPr>
        <w:t xml:space="preserve">     </w:t>
      </w:r>
      <w:r w:rsidR="0058635D">
        <w:rPr>
          <w:b/>
        </w:rPr>
        <w:br w:type="page"/>
      </w:r>
      <w:r w:rsidR="0058635D">
        <w:rPr>
          <w:b/>
        </w:rPr>
        <w:lastRenderedPageBreak/>
        <w:t>WELCOME</w:t>
      </w:r>
    </w:p>
    <w:p w:rsidR="0058635D" w:rsidRDefault="0058635D" w:rsidP="00B94FE3">
      <w:pPr>
        <w:jc w:val="center"/>
        <w:rPr>
          <w:b/>
        </w:rPr>
      </w:pPr>
    </w:p>
    <w:p w:rsidR="0058635D" w:rsidRDefault="0058635D" w:rsidP="00B94FE3">
      <w:r>
        <w:t xml:space="preserve">Welcome to the </w:t>
      </w:r>
      <w:smartTag w:uri="urn:schemas-microsoft-com:office:smarttags" w:element="address">
        <w:smartTag w:uri="urn:schemas-microsoft-com:office:smarttags" w:element="Street">
          <w:r>
            <w:t>Adams County Drug Court</w:t>
          </w:r>
        </w:smartTag>
      </w:smartTag>
      <w:r>
        <w:t xml:space="preserve"> (ACDC).  Congratulatio</w:t>
      </w:r>
      <w:r w:rsidR="00103AB6">
        <w:t>ns and we are glad you are here!</w:t>
      </w:r>
      <w:r>
        <w:t xml:space="preserve">  We hope this handbook will answer your questions and give you helpful information about ACDC.  As a participant, you will be expected to follow the instructions given in ACDC by the Judge and follow the treatment plan developed for you by the ACDC Team.</w:t>
      </w:r>
    </w:p>
    <w:p w:rsidR="0058635D" w:rsidRDefault="0058635D" w:rsidP="00B94FE3"/>
    <w:p w:rsidR="0058635D" w:rsidRDefault="0058635D" w:rsidP="00B94FE3">
      <w:r>
        <w:t>This handbook will tell you what is expected of you as a participant in ACDC.  If you are reading this handbook, it is because you have been accepted into ACDC and you have agreed to make a positive change in your life.  It also means we are confident that ACDC can help you learn how to make successful choices free from the influence of drugs.</w:t>
      </w:r>
    </w:p>
    <w:p w:rsidR="0058635D" w:rsidRDefault="0058635D" w:rsidP="00B94FE3"/>
    <w:p w:rsidR="0058635D" w:rsidRDefault="0058635D" w:rsidP="00B94FE3">
      <w:r>
        <w:t xml:space="preserve">This Court believes in YOU!  We know that you can succeed on your journey to a clean and sober life that is safe for you and your community. Working together, the ACDC Team hopes to see positive changes in your life as a result of this program.  We believe if you trust our process, you will </w:t>
      </w:r>
      <w:r w:rsidR="004D14A9">
        <w:t>improve your life by</w:t>
      </w:r>
      <w:r>
        <w:t xml:space="preserve"> gaining or improving your employment situation and/or furthering your education, developing new and positive relationships with friends and family, becoming more a part of your community and finding happiness in your recovery and your new life!</w:t>
      </w:r>
    </w:p>
    <w:p w:rsidR="0058635D" w:rsidRDefault="0058635D" w:rsidP="00B94FE3"/>
    <w:p w:rsidR="0058635D" w:rsidRPr="00353A79" w:rsidRDefault="0058635D" w:rsidP="00B94FE3">
      <w:pPr>
        <w:rPr>
          <w:b/>
        </w:rPr>
      </w:pPr>
      <w:r>
        <w:rPr>
          <w:b/>
        </w:rPr>
        <w:t>Overview of ACDC:</w:t>
      </w:r>
    </w:p>
    <w:p w:rsidR="0058635D" w:rsidRDefault="0058635D" w:rsidP="00B94FE3"/>
    <w:p w:rsidR="0058635D" w:rsidRDefault="0058635D" w:rsidP="00B94FE3">
      <w:r>
        <w:rPr>
          <w:b/>
        </w:rPr>
        <w:t xml:space="preserve">Participation:  </w:t>
      </w:r>
      <w:r>
        <w:t>Whether or not you choose to participate in ACDC is up to you.  The length may be different for different people, but usually takes about 18 – 24 months to complete</w:t>
      </w:r>
      <w:r>
        <w:rPr>
          <w:i/>
        </w:rPr>
        <w:t xml:space="preserve">.  </w:t>
      </w:r>
      <w:r>
        <w:t>You must sign a contract saying that you agree to all of the ACDC program rules.  You will be expected to do what the Judge tells you to do, to follow your treatment plan and to respect all members of the ACDC Team.</w:t>
      </w:r>
      <w:r w:rsidR="00103AB6">
        <w:t xml:space="preserve">  You will need to come to all court appearances, follow your c</w:t>
      </w:r>
      <w:r>
        <w:t>ourt ordered counseling (to include individual and group), frequent and random drug testing, and get involved in the sober community.  You may also be assisted with education and skills assessments, referrals or job training, education and/or job placement services, mental health assessments, housing, etc.</w:t>
      </w:r>
    </w:p>
    <w:p w:rsidR="0058635D" w:rsidRDefault="0058635D" w:rsidP="00B94FE3"/>
    <w:p w:rsidR="0058635D" w:rsidRDefault="0058635D" w:rsidP="00B94FE3">
      <w:r>
        <w:rPr>
          <w:b/>
        </w:rPr>
        <w:t xml:space="preserve">Privacy:  </w:t>
      </w:r>
      <w:r>
        <w:t xml:space="preserve"> We are required by law to make every effort to protect your identity and maintain confidentiality about your program.  Proceedings in ACDC are subject to both State and Federal confidentiality requirements dealing with treatment. However, upon entry into ACDC, you will be required to sign a Consent to Release of Information and </w:t>
      </w:r>
      <w:r w:rsidRPr="00275A0B">
        <w:t xml:space="preserve">Confidentiality Agreement which gives the </w:t>
      </w:r>
      <w:r w:rsidR="00103AB6">
        <w:t>c</w:t>
      </w:r>
      <w:r w:rsidRPr="00275A0B">
        <w:t xml:space="preserve">ourt permission to </w:t>
      </w:r>
      <w:r>
        <w:t>get</w:t>
      </w:r>
      <w:r w:rsidRPr="00275A0B">
        <w:t xml:space="preserve"> treatment information from your </w:t>
      </w:r>
      <w:r>
        <w:t>counselor</w:t>
      </w:r>
      <w:r w:rsidRPr="00275A0B">
        <w:t xml:space="preserve">.  This also allows the Judge to talk with your </w:t>
      </w:r>
      <w:r>
        <w:t>counselor and the entire ACDC Team about your progress in the program without you or your attorney necessarily being present.  The ACDC Team also expects you to allow us to have access to medical and other records of care and service you have received (only as necessary and with your full consent and knowledge) that may affect your participation in ACDC.</w:t>
      </w:r>
    </w:p>
    <w:p w:rsidR="0058635D" w:rsidRDefault="0058635D" w:rsidP="00B94FE3"/>
    <w:p w:rsidR="0058635D" w:rsidRDefault="0058635D" w:rsidP="00B94FE3">
      <w:r>
        <w:rPr>
          <w:b/>
        </w:rPr>
        <w:t xml:space="preserve">Requirements to Waive Confidentiality:  </w:t>
      </w:r>
      <w:r>
        <w:t xml:space="preserve">Those who provide treatment for chemical dependency may only release information or records concerning any person who has </w:t>
      </w:r>
      <w:r>
        <w:lastRenderedPageBreak/>
        <w:t>been assessed, diagnosed or treated for chemical dependency with the specific written consent of the person who has been diagnosed, assessed or treated.  There are limited exceptions to this requirement which are listed below.  Drug and Alcohol test results are also subject to confidentiality laws.  Without your written consent, ACDC cannot give out any information about you, including the fact that you are in the program.</w:t>
      </w:r>
    </w:p>
    <w:p w:rsidR="0058635D" w:rsidRDefault="0058635D" w:rsidP="00B94FE3"/>
    <w:p w:rsidR="0058635D" w:rsidRDefault="00235B92" w:rsidP="00B94FE3">
      <w:r>
        <w:t>These</w:t>
      </w:r>
      <w:r w:rsidR="0058635D">
        <w:t xml:space="preserve"> are the following exceptions to the general prohibition against disclosure of confidential client information:</w:t>
      </w:r>
    </w:p>
    <w:p w:rsidR="0058635D" w:rsidRDefault="0058635D" w:rsidP="00B94FE3"/>
    <w:p w:rsidR="0058635D" w:rsidRDefault="0058635D" w:rsidP="00532DAB">
      <w:pPr>
        <w:numPr>
          <w:ilvl w:val="0"/>
          <w:numId w:val="4"/>
        </w:numPr>
      </w:pPr>
      <w:r>
        <w:t>Written consent of the participant</w:t>
      </w:r>
      <w:r w:rsidR="009F3D9A">
        <w:t>.</w:t>
      </w:r>
    </w:p>
    <w:p w:rsidR="0058635D" w:rsidRDefault="0058635D" w:rsidP="00532DAB">
      <w:pPr>
        <w:numPr>
          <w:ilvl w:val="0"/>
          <w:numId w:val="4"/>
        </w:numPr>
      </w:pPr>
      <w:r>
        <w:t>Internal treatment program communications and communications among treatment team members</w:t>
      </w:r>
      <w:r w:rsidR="009F3D9A">
        <w:t>.</w:t>
      </w:r>
    </w:p>
    <w:p w:rsidR="0058635D" w:rsidRDefault="0058635D" w:rsidP="00532DAB">
      <w:pPr>
        <w:numPr>
          <w:ilvl w:val="0"/>
          <w:numId w:val="4"/>
        </w:numPr>
      </w:pPr>
      <w:r>
        <w:t>Information that does not identify the client</w:t>
      </w:r>
      <w:r w:rsidR="009F3D9A">
        <w:t>.</w:t>
      </w:r>
    </w:p>
    <w:p w:rsidR="0058635D" w:rsidRDefault="0058635D" w:rsidP="00532DAB">
      <w:pPr>
        <w:numPr>
          <w:ilvl w:val="0"/>
          <w:numId w:val="4"/>
        </w:numPr>
      </w:pPr>
      <w:r>
        <w:t>Information disclosed as a result of a medical emergency</w:t>
      </w:r>
      <w:r w:rsidR="009F3D9A">
        <w:t>.</w:t>
      </w:r>
    </w:p>
    <w:p w:rsidR="0058635D" w:rsidRDefault="0058635D" w:rsidP="00532DAB">
      <w:pPr>
        <w:numPr>
          <w:ilvl w:val="0"/>
          <w:numId w:val="4"/>
        </w:numPr>
      </w:pPr>
      <w:r>
        <w:t>Information disclosed as required by a properly authorized court order</w:t>
      </w:r>
      <w:r w:rsidR="009F3D9A">
        <w:t>.</w:t>
      </w:r>
    </w:p>
    <w:p w:rsidR="0058635D" w:rsidRDefault="0058635D" w:rsidP="00532DAB">
      <w:pPr>
        <w:numPr>
          <w:ilvl w:val="0"/>
          <w:numId w:val="4"/>
        </w:numPr>
      </w:pPr>
      <w:r>
        <w:t>Information relating to a crime committed on the program premises or against program personnel</w:t>
      </w:r>
      <w:r w:rsidR="009F3D9A">
        <w:t>.</w:t>
      </w:r>
    </w:p>
    <w:p w:rsidR="0058635D" w:rsidRDefault="0058635D" w:rsidP="00532DAB">
      <w:pPr>
        <w:numPr>
          <w:ilvl w:val="0"/>
          <w:numId w:val="4"/>
        </w:numPr>
      </w:pPr>
      <w:r>
        <w:t>Information disclosed as a result of a suspicion of child abuse or neglect</w:t>
      </w:r>
      <w:r w:rsidR="009F3D9A">
        <w:t>.</w:t>
      </w:r>
    </w:p>
    <w:p w:rsidR="0058635D" w:rsidRDefault="0058635D" w:rsidP="00532DAB">
      <w:pPr>
        <w:numPr>
          <w:ilvl w:val="0"/>
          <w:numId w:val="4"/>
        </w:numPr>
      </w:pPr>
      <w:r>
        <w:t>Information disclosed as required for research or audit purposes</w:t>
      </w:r>
      <w:r w:rsidR="009F3D9A">
        <w:t>.</w:t>
      </w:r>
    </w:p>
    <w:p w:rsidR="0058635D" w:rsidRDefault="0058635D" w:rsidP="00532DAB"/>
    <w:p w:rsidR="0058635D" w:rsidRDefault="0058635D" w:rsidP="00532DAB">
      <w:r>
        <w:t xml:space="preserve">The scope of disclosure required for participation in ACDC is limited to information necessary to carry out the purpose of disclosure.  An ACDC participant must sign a written consent allowing </w:t>
      </w:r>
      <w:r w:rsidRPr="00532DAB">
        <w:t>disclosure of reports of the participant’s eligibility or acceptability for substance abuse treatment services and reports of treatment attendance, compliance and progress.  The purpose o</w:t>
      </w:r>
      <w:r w:rsidR="004D14A9">
        <w:t>f these disclosures is to first</w:t>
      </w:r>
      <w:r w:rsidRPr="00532DAB">
        <w:t xml:space="preserve"> determine whether the participant is appropriate for acceptance into the </w:t>
      </w:r>
      <w:r>
        <w:t>ACDC</w:t>
      </w:r>
      <w:r w:rsidRPr="00532DAB">
        <w:t xml:space="preserve"> Program.  </w:t>
      </w:r>
    </w:p>
    <w:p w:rsidR="0058635D" w:rsidRDefault="0058635D" w:rsidP="00532DAB"/>
    <w:p w:rsidR="0058635D" w:rsidRPr="00275A0B" w:rsidRDefault="0058635D" w:rsidP="00532DAB">
      <w:r w:rsidRPr="00532DAB">
        <w:t>The second purpose of the</w:t>
      </w:r>
      <w:r w:rsidR="00547EA1">
        <w:t>se disclosures is to allow the c</w:t>
      </w:r>
      <w:r w:rsidRPr="00532DAB">
        <w:t xml:space="preserve">ourt and the treatment team to monitor a participant’s compliance with the treatment plan goals and the extent of the consent shall include disclosure of necessary information by written or oral report or oral testimony. </w:t>
      </w:r>
      <w:r>
        <w:t xml:space="preserve">  </w:t>
      </w:r>
      <w:r w:rsidRPr="00532DAB">
        <w:t xml:space="preserve">Individuals must give informed written consent for disclosure of confidential information.  The duration of the consent must be included on the written consent form.  The consent may expire based on the passage of a specific amount of time or the occurrence of a specific event.  When a participant graduates from </w:t>
      </w:r>
      <w:r>
        <w:t>ACDC</w:t>
      </w:r>
      <w:r w:rsidRPr="00532DAB">
        <w:t xml:space="preserve"> his or her consent to disclosure will expire.  A participant may revoke his or her consent for disclosure at any time; however, if a participant revokes the consent, the particip</w:t>
      </w:r>
      <w:r>
        <w:t xml:space="preserve">ant will be </w:t>
      </w:r>
      <w:r w:rsidRPr="00275A0B">
        <w:t>terminated from ACDC.</w:t>
      </w:r>
    </w:p>
    <w:p w:rsidR="0058635D" w:rsidRPr="00275A0B" w:rsidRDefault="0058635D" w:rsidP="00532DAB">
      <w:pPr>
        <w:tabs>
          <w:tab w:val="left" w:pos="2340"/>
        </w:tabs>
      </w:pPr>
    </w:p>
    <w:p w:rsidR="0058635D" w:rsidRPr="00532DAB" w:rsidRDefault="00547EA1" w:rsidP="00532DAB">
      <w:r>
        <w:t>ACDC is an open c</w:t>
      </w:r>
      <w:r w:rsidR="0058635D" w:rsidRPr="00275A0B">
        <w:t>ourt meaning that ACDC hearings, not the team</w:t>
      </w:r>
      <w:r w:rsidR="00C62499">
        <w:t xml:space="preserve"> staff</w:t>
      </w:r>
      <w:r w:rsidR="0058635D" w:rsidRPr="00275A0B">
        <w:t xml:space="preserve"> meetings, are open to the public</w:t>
      </w:r>
      <w:r w:rsidR="0058635D" w:rsidRPr="00532DAB">
        <w:t xml:space="preserve">.  You must understand that information relevant to your treatment progress will be reviewed in open </w:t>
      </w:r>
      <w:r>
        <w:t>c</w:t>
      </w:r>
      <w:r w:rsidR="0058635D" w:rsidRPr="00532DAB">
        <w:t>ourt and that while every attempt will be made by the treatment team to protect your confidentiality, there may be information about you and your substance abuse treat</w:t>
      </w:r>
      <w:r>
        <w:t>ment that is discussed in open c</w:t>
      </w:r>
      <w:r w:rsidR="0058635D" w:rsidRPr="00532DAB">
        <w:t>ourt.</w:t>
      </w:r>
    </w:p>
    <w:p w:rsidR="0058635D" w:rsidRDefault="0058635D" w:rsidP="00532DAB">
      <w:pPr>
        <w:rPr>
          <w:b/>
        </w:rPr>
      </w:pPr>
    </w:p>
    <w:p w:rsidR="0058635D" w:rsidRDefault="0058635D" w:rsidP="00532DAB">
      <w:r w:rsidRPr="00716B4F">
        <w:t>If a participant refuses to sign the written consent, he or she will not be able to participate in the ACDC Program.</w:t>
      </w:r>
      <w:r w:rsidRPr="00532DAB">
        <w:rPr>
          <w:b/>
        </w:rPr>
        <w:t xml:space="preserve">  </w:t>
      </w:r>
      <w:r w:rsidR="00547EA1">
        <w:t>The c</w:t>
      </w:r>
      <w:r w:rsidRPr="00532DAB">
        <w:t xml:space="preserve">ourt will maintain all written substance abuse information </w:t>
      </w:r>
      <w:r w:rsidR="00547EA1">
        <w:lastRenderedPageBreak/>
        <w:t>in the participant’s c</w:t>
      </w:r>
      <w:r w:rsidRPr="00532DAB">
        <w:t xml:space="preserve">ourt file under seal.  Access to the </w:t>
      </w:r>
      <w:r w:rsidR="00547EA1">
        <w:t>c</w:t>
      </w:r>
      <w:r w:rsidRPr="00532DAB">
        <w:t>ourt</w:t>
      </w:r>
      <w:r w:rsidR="004D14A9">
        <w:t xml:space="preserve"> </w:t>
      </w:r>
      <w:r w:rsidR="004D14A9" w:rsidRPr="00547EA1">
        <w:t>file</w:t>
      </w:r>
      <w:r w:rsidRPr="00532DAB">
        <w:t xml:space="preserve"> by n</w:t>
      </w:r>
      <w:r w:rsidR="00547EA1">
        <w:t>on-team members will require a c</w:t>
      </w:r>
      <w:r w:rsidRPr="00532DAB">
        <w:t xml:space="preserve">ourt order.  </w:t>
      </w:r>
    </w:p>
    <w:p w:rsidR="0058635D" w:rsidRDefault="0058635D" w:rsidP="00532DAB"/>
    <w:p w:rsidR="0058635D" w:rsidRDefault="0058635D" w:rsidP="00532DAB">
      <w:r>
        <w:rPr>
          <w:b/>
        </w:rPr>
        <w:t xml:space="preserve">Community Involvement: </w:t>
      </w:r>
      <w:r w:rsidRPr="00532DAB">
        <w:t>An important part of your</w:t>
      </w:r>
      <w:r>
        <w:rPr>
          <w:b/>
        </w:rPr>
        <w:t xml:space="preserve"> </w:t>
      </w:r>
      <w:r w:rsidRPr="00532DAB">
        <w:t xml:space="preserve">treatment will be </w:t>
      </w:r>
      <w:r>
        <w:t>for you to</w:t>
      </w:r>
      <w:r w:rsidRPr="00532DAB">
        <w:t xml:space="preserve"> </w:t>
      </w:r>
      <w:r>
        <w:t>become a part of</w:t>
      </w:r>
      <w:r w:rsidRPr="00532DAB">
        <w:t xml:space="preserve"> a sober community </w:t>
      </w:r>
      <w:r>
        <w:t xml:space="preserve">that </w:t>
      </w:r>
      <w:r w:rsidRPr="00532DAB">
        <w:t xml:space="preserve">you feel you can trust and that you feel cares about you and supports you.  For some people, this may be sober communities found at 12-step meetings (e.g. Narcotics Anonymous and/or Alcoholics Anonymous).  </w:t>
      </w:r>
      <w:r>
        <w:t>Being a part of a</w:t>
      </w:r>
      <w:r w:rsidRPr="00532DAB">
        <w:t xml:space="preserve"> sober community will be a very important part of your treatment.</w:t>
      </w:r>
    </w:p>
    <w:p w:rsidR="0058635D" w:rsidRDefault="0058635D" w:rsidP="00532DAB"/>
    <w:p w:rsidR="0058635D" w:rsidRDefault="0058635D" w:rsidP="00532DAB">
      <w:pPr>
        <w:rPr>
          <w:color w:val="000000"/>
        </w:rPr>
      </w:pPr>
      <w:r>
        <w:rPr>
          <w:b/>
        </w:rPr>
        <w:t xml:space="preserve">Breaking off contact with known active users: </w:t>
      </w:r>
      <w:r w:rsidRPr="00532DAB">
        <w:t>We know it is going to be very hard for you to stop using drugs and alcohol if you are hanging around other people who still use them.  For this reason, you should not see these people, nor communicate with them.  You will also be required to carry with you, at all times, a description of what you will do if you happen to run into any of these people or if they try to call you as this will help you to maintain your compliance with this part of your sobriety plan.</w:t>
      </w:r>
      <w:r w:rsidRPr="00532DAB">
        <w:rPr>
          <w:color w:val="000000"/>
        </w:rPr>
        <w:t xml:space="preserve"> </w:t>
      </w:r>
    </w:p>
    <w:p w:rsidR="0058635D" w:rsidRDefault="0058635D" w:rsidP="00532DAB">
      <w:pPr>
        <w:rPr>
          <w:color w:val="000000"/>
        </w:rPr>
      </w:pPr>
    </w:p>
    <w:p w:rsidR="0058635D" w:rsidRPr="00532DAB" w:rsidRDefault="0058635D" w:rsidP="00532DAB">
      <w:r>
        <w:rPr>
          <w:b/>
          <w:color w:val="000000"/>
        </w:rPr>
        <w:t xml:space="preserve">Planning out your days: </w:t>
      </w:r>
      <w:r w:rsidRPr="00532DAB">
        <w:t>Large chunks of unstructured time can be bad news for people who are trying to stop using</w:t>
      </w:r>
      <w:r>
        <w:t xml:space="preserve"> </w:t>
      </w:r>
      <w:r w:rsidRPr="00532DAB">
        <w:t>drugs and alcohol.  For this reason, you will also be required to plan</w:t>
      </w:r>
      <w:r w:rsidR="00547EA1">
        <w:t xml:space="preserve"> out your days and to show the j</w:t>
      </w:r>
      <w:r w:rsidRPr="00532DAB">
        <w:t xml:space="preserve">udge every week how you spend your time.  We will give you daily planners to help with this as well.  </w:t>
      </w:r>
    </w:p>
    <w:p w:rsidR="0058635D" w:rsidRDefault="0058635D" w:rsidP="00B94FE3"/>
    <w:p w:rsidR="0058635D" w:rsidRDefault="0058635D" w:rsidP="00B94FE3">
      <w:r>
        <w:rPr>
          <w:b/>
        </w:rPr>
        <w:t xml:space="preserve">Court Room Rules, Dress Code and Behavior:  </w:t>
      </w:r>
      <w:r>
        <w:t xml:space="preserve">You will have help with obtaining education and/or skills needed to get a job.  Wearing appropriate clothing is part of getting a job and ACDC’s program for preparing for the workplace includes dressing appropriately for court.  If you violate any of the following rules, you will be sent home and it will be counted as a court absence, with appropriate sanctions imposed. </w:t>
      </w:r>
    </w:p>
    <w:p w:rsidR="0058635D" w:rsidRDefault="0058635D" w:rsidP="00B94FE3">
      <w:r>
        <w:t>Rules for court attire:</w:t>
      </w:r>
    </w:p>
    <w:p w:rsidR="0058635D" w:rsidRDefault="0058635D" w:rsidP="00B94FE3"/>
    <w:p w:rsidR="0058635D" w:rsidRDefault="0058635D" w:rsidP="002D6F44">
      <w:pPr>
        <w:numPr>
          <w:ilvl w:val="0"/>
          <w:numId w:val="1"/>
        </w:numPr>
      </w:pPr>
      <w:r>
        <w:t>No tank tops, muscle shirts, crop-tops, any article of clothing with obscene words or pictures.</w:t>
      </w:r>
    </w:p>
    <w:p w:rsidR="0058635D" w:rsidRDefault="0058635D" w:rsidP="002D6F44">
      <w:pPr>
        <w:numPr>
          <w:ilvl w:val="0"/>
          <w:numId w:val="1"/>
        </w:numPr>
      </w:pPr>
      <w:r>
        <w:t>No clothing with words or pictures that promote tobacco, drug or alcohol use.</w:t>
      </w:r>
    </w:p>
    <w:p w:rsidR="0058635D" w:rsidRDefault="0058635D" w:rsidP="002D6F44">
      <w:pPr>
        <w:numPr>
          <w:ilvl w:val="0"/>
          <w:numId w:val="1"/>
        </w:numPr>
      </w:pPr>
      <w:r>
        <w:t>No hats, caps, or bandanas.</w:t>
      </w:r>
    </w:p>
    <w:p w:rsidR="0058635D" w:rsidRDefault="0058635D" w:rsidP="00D429ED">
      <w:pPr>
        <w:numPr>
          <w:ilvl w:val="0"/>
          <w:numId w:val="1"/>
        </w:numPr>
      </w:pPr>
      <w:r>
        <w:t xml:space="preserve">No gang attire or colors of any kind as determined by the ACDC staff. </w:t>
      </w:r>
    </w:p>
    <w:p w:rsidR="0058635D" w:rsidRDefault="0058635D" w:rsidP="00D429ED">
      <w:pPr>
        <w:numPr>
          <w:ilvl w:val="0"/>
          <w:numId w:val="1"/>
        </w:numPr>
      </w:pPr>
      <w:r>
        <w:t>Bring Participant Handbook and Journal to each court appearance.</w:t>
      </w:r>
    </w:p>
    <w:p w:rsidR="0058635D" w:rsidRDefault="0058635D" w:rsidP="00D429ED">
      <w:pPr>
        <w:numPr>
          <w:ilvl w:val="0"/>
          <w:numId w:val="1"/>
        </w:numPr>
      </w:pPr>
      <w:r>
        <w:t>Show the upmost r</w:t>
      </w:r>
      <w:r w:rsidR="00547EA1">
        <w:t>espect to the j</w:t>
      </w:r>
      <w:r>
        <w:t xml:space="preserve">udge, speaking appropriately and so everyone is able to hear you.  </w:t>
      </w:r>
    </w:p>
    <w:p w:rsidR="0058635D" w:rsidRDefault="0058635D" w:rsidP="00D429ED">
      <w:pPr>
        <w:numPr>
          <w:ilvl w:val="0"/>
          <w:numId w:val="1"/>
        </w:numPr>
      </w:pPr>
      <w:r>
        <w:t>Do not bring children to ACDC.</w:t>
      </w:r>
    </w:p>
    <w:p w:rsidR="0058635D" w:rsidRDefault="0058635D" w:rsidP="00021842">
      <w:pPr>
        <w:numPr>
          <w:ilvl w:val="0"/>
          <w:numId w:val="1"/>
        </w:numPr>
      </w:pPr>
      <w:r>
        <w:t>Remain in the courtroom until dismissed by the judge (excluding an emergency situation).</w:t>
      </w:r>
    </w:p>
    <w:p w:rsidR="0058635D" w:rsidRDefault="0058635D" w:rsidP="00021842"/>
    <w:p w:rsidR="0058635D" w:rsidRDefault="0058635D" w:rsidP="00D429ED"/>
    <w:p w:rsidR="0058635D" w:rsidRDefault="0058635D" w:rsidP="00D429ED">
      <w:r>
        <w:rPr>
          <w:b/>
        </w:rPr>
        <w:t xml:space="preserve">The ACDC Team:  </w:t>
      </w:r>
      <w:r w:rsidR="00547EA1">
        <w:t>The ACDC judge and ACDC t</w:t>
      </w:r>
      <w:r>
        <w:t>eam work together to make all decisions about your participation in the program</w:t>
      </w:r>
      <w:r w:rsidR="00547EA1">
        <w:t>.  Prior to ACDC sessions, the t</w:t>
      </w:r>
      <w:r>
        <w:t>eam meets to discuss the progress of all par</w:t>
      </w:r>
      <w:r w:rsidR="00547EA1">
        <w:t>ticipants.  In addition to the judge, the ACDC t</w:t>
      </w:r>
      <w:r>
        <w:t>eam includes the following members:</w:t>
      </w:r>
    </w:p>
    <w:p w:rsidR="0058635D" w:rsidRDefault="0058635D" w:rsidP="00D429ED"/>
    <w:p w:rsidR="0058635D" w:rsidRDefault="0058635D" w:rsidP="00D429ED">
      <w:pPr>
        <w:numPr>
          <w:ilvl w:val="0"/>
          <w:numId w:val="2"/>
        </w:numPr>
      </w:pPr>
      <w:r>
        <w:lastRenderedPageBreak/>
        <w:t>ACDC Coordinator</w:t>
      </w:r>
    </w:p>
    <w:p w:rsidR="0058635D" w:rsidRDefault="0058635D" w:rsidP="00D429ED">
      <w:pPr>
        <w:numPr>
          <w:ilvl w:val="0"/>
          <w:numId w:val="2"/>
        </w:numPr>
      </w:pPr>
      <w:r>
        <w:t>Supervising probation officer</w:t>
      </w:r>
    </w:p>
    <w:p w:rsidR="0058635D" w:rsidRDefault="0058635D" w:rsidP="00D429ED">
      <w:pPr>
        <w:numPr>
          <w:ilvl w:val="0"/>
          <w:numId w:val="2"/>
        </w:numPr>
      </w:pPr>
      <w:r>
        <w:t>Probation Supervisor/Designee</w:t>
      </w:r>
    </w:p>
    <w:p w:rsidR="0058635D" w:rsidRDefault="0058635D" w:rsidP="00D429ED">
      <w:pPr>
        <w:numPr>
          <w:ilvl w:val="0"/>
          <w:numId w:val="2"/>
        </w:numPr>
      </w:pPr>
      <w:r>
        <w:t>Law Enforcement Representative</w:t>
      </w:r>
    </w:p>
    <w:p w:rsidR="0058635D" w:rsidRDefault="0058635D" w:rsidP="00D429ED">
      <w:pPr>
        <w:numPr>
          <w:ilvl w:val="0"/>
          <w:numId w:val="2"/>
        </w:numPr>
      </w:pPr>
      <w:r>
        <w:t>Substance Abuse Treatment Provider</w:t>
      </w:r>
    </w:p>
    <w:p w:rsidR="0058635D" w:rsidRDefault="0058635D" w:rsidP="00D429ED">
      <w:pPr>
        <w:numPr>
          <w:ilvl w:val="0"/>
          <w:numId w:val="2"/>
        </w:numPr>
      </w:pPr>
      <w:r>
        <w:t>Deputy District Attorney</w:t>
      </w:r>
    </w:p>
    <w:p w:rsidR="0058635D" w:rsidRDefault="0058635D" w:rsidP="00D429ED">
      <w:pPr>
        <w:numPr>
          <w:ilvl w:val="0"/>
          <w:numId w:val="2"/>
        </w:numPr>
      </w:pPr>
      <w:r>
        <w:t>Deputy State Public Defender</w:t>
      </w:r>
    </w:p>
    <w:p w:rsidR="0058635D" w:rsidRDefault="0058635D" w:rsidP="00D429ED"/>
    <w:p w:rsidR="0058635D" w:rsidRDefault="0058635D" w:rsidP="00D429ED">
      <w:r>
        <w:rPr>
          <w:b/>
        </w:rPr>
        <w:t xml:space="preserve">Program Components:  </w:t>
      </w:r>
      <w:r>
        <w:t>To successfully complete ACDC, you will be required to be involved in several activities which will help you and sustain your recovery.  These activities will include but may not be limited to:</w:t>
      </w:r>
    </w:p>
    <w:p w:rsidR="0058635D" w:rsidRDefault="0058635D" w:rsidP="00D429ED"/>
    <w:p w:rsidR="0058635D" w:rsidRDefault="0058635D" w:rsidP="00D429ED">
      <w:pPr>
        <w:numPr>
          <w:ilvl w:val="0"/>
          <w:numId w:val="3"/>
        </w:numPr>
      </w:pPr>
      <w:r>
        <w:t>Substance abuse counseling</w:t>
      </w:r>
    </w:p>
    <w:p w:rsidR="0058635D" w:rsidRDefault="0058635D" w:rsidP="00D429ED">
      <w:pPr>
        <w:numPr>
          <w:ilvl w:val="0"/>
          <w:numId w:val="3"/>
        </w:numPr>
      </w:pPr>
      <w:r>
        <w:t>Frequent court review sessions</w:t>
      </w:r>
    </w:p>
    <w:p w:rsidR="0058635D" w:rsidRDefault="0058635D" w:rsidP="00D429ED">
      <w:pPr>
        <w:numPr>
          <w:ilvl w:val="0"/>
          <w:numId w:val="3"/>
        </w:numPr>
      </w:pPr>
      <w:r>
        <w:t>Meeting with ACDC Staff</w:t>
      </w:r>
    </w:p>
    <w:p w:rsidR="0058635D" w:rsidRDefault="0058635D" w:rsidP="00D429ED">
      <w:pPr>
        <w:numPr>
          <w:ilvl w:val="0"/>
          <w:numId w:val="3"/>
        </w:numPr>
      </w:pPr>
      <w:r>
        <w:t>Frequent and random substance testing</w:t>
      </w:r>
      <w:r w:rsidR="002B30DD">
        <w:t xml:space="preserve"> </w:t>
      </w:r>
      <w:r w:rsidR="002B30DD" w:rsidRPr="00722B81">
        <w:t>(may be responsible for testing costs)</w:t>
      </w:r>
    </w:p>
    <w:p w:rsidR="0058635D" w:rsidRDefault="0058635D" w:rsidP="00D429ED">
      <w:pPr>
        <w:numPr>
          <w:ilvl w:val="0"/>
          <w:numId w:val="3"/>
        </w:numPr>
      </w:pPr>
      <w:r>
        <w:t>Home visits conducted by staff</w:t>
      </w:r>
    </w:p>
    <w:p w:rsidR="0058635D" w:rsidRPr="00275A0B" w:rsidRDefault="0058635D" w:rsidP="00D429ED">
      <w:pPr>
        <w:numPr>
          <w:ilvl w:val="0"/>
          <w:numId w:val="3"/>
        </w:numPr>
      </w:pPr>
      <w:r>
        <w:t>Self-</w:t>
      </w:r>
      <w:r w:rsidRPr="00275A0B">
        <w:t>help and/or support meetings</w:t>
      </w:r>
    </w:p>
    <w:p w:rsidR="0058635D" w:rsidRPr="00275A0B" w:rsidRDefault="0058635D" w:rsidP="00D429ED">
      <w:pPr>
        <w:numPr>
          <w:ilvl w:val="0"/>
          <w:numId w:val="3"/>
        </w:numPr>
      </w:pPr>
      <w:r w:rsidRPr="00275A0B">
        <w:t>Employment and/or educational programming</w:t>
      </w:r>
    </w:p>
    <w:p w:rsidR="0058635D" w:rsidRPr="00275A0B" w:rsidRDefault="0058635D" w:rsidP="00D429ED">
      <w:pPr>
        <w:numPr>
          <w:ilvl w:val="0"/>
          <w:numId w:val="3"/>
        </w:numPr>
      </w:pPr>
      <w:r w:rsidRPr="00275A0B">
        <w:t>Obtaining a high school degree or equivalent if appropriate</w:t>
      </w:r>
    </w:p>
    <w:p w:rsidR="0058635D" w:rsidRPr="00275A0B" w:rsidRDefault="0058635D" w:rsidP="00D429ED">
      <w:pPr>
        <w:numPr>
          <w:ilvl w:val="0"/>
          <w:numId w:val="3"/>
        </w:numPr>
      </w:pPr>
      <w:r w:rsidRPr="00275A0B">
        <w:t>Pay fines and restitution as applicable</w:t>
      </w:r>
    </w:p>
    <w:p w:rsidR="0058635D" w:rsidRDefault="0058635D" w:rsidP="00D429ED">
      <w:pPr>
        <w:numPr>
          <w:ilvl w:val="0"/>
          <w:numId w:val="3"/>
        </w:numPr>
      </w:pPr>
      <w:r w:rsidRPr="00275A0B">
        <w:t>Submit yourself</w:t>
      </w:r>
      <w:r>
        <w:t>, your residence, and your vehicle to search</w:t>
      </w:r>
    </w:p>
    <w:p w:rsidR="0058635D" w:rsidRDefault="0058635D" w:rsidP="00D429ED">
      <w:pPr>
        <w:numPr>
          <w:ilvl w:val="0"/>
          <w:numId w:val="3"/>
        </w:numPr>
      </w:pPr>
      <w:r>
        <w:t>Pay treatment costs</w:t>
      </w:r>
      <w:r w:rsidR="0071540B">
        <w:t xml:space="preserve"> or co-payments</w:t>
      </w:r>
      <w:r>
        <w:t xml:space="preserve"> as determined appropriate</w:t>
      </w:r>
      <w:r w:rsidR="00C62499">
        <w:t xml:space="preserve"> </w:t>
      </w:r>
      <w:r w:rsidR="00C62499" w:rsidRPr="00722B81">
        <w:t>(after 60 days)</w:t>
      </w:r>
    </w:p>
    <w:p w:rsidR="0058635D" w:rsidRDefault="0058635D" w:rsidP="00D429ED">
      <w:pPr>
        <w:numPr>
          <w:ilvl w:val="0"/>
          <w:numId w:val="3"/>
        </w:numPr>
      </w:pPr>
      <w:r>
        <w:t xml:space="preserve">Meeting with your probation officer </w:t>
      </w:r>
    </w:p>
    <w:p w:rsidR="0058635D" w:rsidRDefault="0058635D" w:rsidP="00353A79"/>
    <w:p w:rsidR="0058635D" w:rsidRPr="00760F8D" w:rsidRDefault="0058635D" w:rsidP="00353A79">
      <w:pPr>
        <w:rPr>
          <w:b/>
        </w:rPr>
      </w:pPr>
      <w:r>
        <w:rPr>
          <w:b/>
        </w:rPr>
        <w:t xml:space="preserve">Search and Arrest Requirements:  </w:t>
      </w:r>
    </w:p>
    <w:p w:rsidR="0058635D" w:rsidRDefault="0058635D" w:rsidP="00D429ED"/>
    <w:p w:rsidR="0058635D" w:rsidRDefault="0058635D" w:rsidP="00D429ED">
      <w:r>
        <w:rPr>
          <w:b/>
        </w:rPr>
        <w:t xml:space="preserve">Court Appearances:  </w:t>
      </w:r>
      <w:r>
        <w:t xml:space="preserve">You must appear in Court on a regular basis. </w:t>
      </w:r>
      <w:r w:rsidR="0079624D">
        <w:t xml:space="preserve"> At your Court appearance, the j</w:t>
      </w:r>
      <w:r>
        <w:t xml:space="preserve">udge will ask you to report on your progress including your sobriety, drug test results, attendance at counseling sessions, participation in treatment and any other matters </w:t>
      </w:r>
      <w:r w:rsidR="0079624D">
        <w:t>concerning your progress.  The j</w:t>
      </w:r>
      <w:r>
        <w:t>udge may ask you questions about your progress and discuss any problems you have been having.</w:t>
      </w:r>
    </w:p>
    <w:p w:rsidR="0058635D" w:rsidRPr="00275A0B" w:rsidRDefault="0058635D" w:rsidP="00D429ED"/>
    <w:p w:rsidR="0058635D" w:rsidRDefault="0058635D" w:rsidP="00D429ED">
      <w:pPr>
        <w:ind w:left="720"/>
      </w:pPr>
      <w:r w:rsidRPr="00275A0B">
        <w:rPr>
          <w:b/>
        </w:rPr>
        <w:t xml:space="preserve">IF YOU ARE DOING WELL – </w:t>
      </w:r>
      <w:r w:rsidRPr="00275A0B">
        <w:t xml:space="preserve">You will be encouraged to continue working with your treatment team towards graduation.  You </w:t>
      </w:r>
      <w:r>
        <w:t>may</w:t>
      </w:r>
      <w:r w:rsidRPr="00275A0B">
        <w:t xml:space="preserve"> also be rewarded in creative ways intended both to help you stay motivated in your treatment and also to help you learn how to feel good because of the activities</w:t>
      </w:r>
      <w:r>
        <w:t xml:space="preserve"> and events that naturally feel good.  These rewards could include things like fun sober activities to do with your family, gift certificates, tokens of appreciation, opportunities to do service, invitations to join other sober community members doing these activities, etc.</w:t>
      </w:r>
    </w:p>
    <w:p w:rsidR="0058635D" w:rsidRDefault="0058635D" w:rsidP="00D429ED">
      <w:pPr>
        <w:ind w:left="720"/>
      </w:pPr>
    </w:p>
    <w:p w:rsidR="0058635D" w:rsidRPr="00265448" w:rsidRDefault="0058635D" w:rsidP="00D429ED">
      <w:pPr>
        <w:ind w:left="720"/>
      </w:pPr>
      <w:r>
        <w:rPr>
          <w:b/>
        </w:rPr>
        <w:t xml:space="preserve">IF YOU ARE </w:t>
      </w:r>
      <w:r>
        <w:rPr>
          <w:b/>
          <w:i/>
        </w:rPr>
        <w:t>NOT</w:t>
      </w:r>
      <w:r>
        <w:rPr>
          <w:b/>
        </w:rPr>
        <w:t xml:space="preserve"> DOING WELL – </w:t>
      </w:r>
      <w:r>
        <w:t xml:space="preserve">The Judge will discuss this with you and determine whether any further action needs to be taken.  If you have committed one or more of the program violations listed in your contract you will then be </w:t>
      </w:r>
      <w:r w:rsidRPr="00265448">
        <w:lastRenderedPageBreak/>
        <w:t>required to complete an approved sanction by the ACDC Team.  Some sanctions may include jail time, community service, writing essays, sitting through other court cases, or reading certain materials.  You could also lose out on some of the rewards you would have received had you been working your program properly.</w:t>
      </w:r>
    </w:p>
    <w:p w:rsidR="0058635D" w:rsidRDefault="0058635D" w:rsidP="00D429ED">
      <w:pPr>
        <w:ind w:left="720"/>
      </w:pPr>
    </w:p>
    <w:p w:rsidR="0058635D" w:rsidRPr="00BC06C3" w:rsidRDefault="0058635D" w:rsidP="00D429ED">
      <w:pPr>
        <w:ind w:left="720"/>
      </w:pPr>
      <w:r>
        <w:rPr>
          <w:b/>
        </w:rPr>
        <w:t xml:space="preserve">IF YOU CANNOT APPEAR IN COURT – </w:t>
      </w:r>
      <w:r>
        <w:t>You must notify your Probation Officer as soon as possible in order to get permission from the Judge to miss court.  An unexcused failure to appear in court on the date and time you are scheduled will result in the Judge issuing a bench warrant and imposing a sanction.  It could also result in you being terminated from the program.</w:t>
      </w:r>
    </w:p>
    <w:p w:rsidR="0058635D" w:rsidRDefault="0058635D" w:rsidP="00D429ED"/>
    <w:p w:rsidR="0058635D" w:rsidRDefault="0058635D" w:rsidP="00D429ED">
      <w:r>
        <w:rPr>
          <w:b/>
        </w:rPr>
        <w:t xml:space="preserve">Drug Testing:  </w:t>
      </w:r>
      <w:r>
        <w:t xml:space="preserve">You will be drug tested throughout the entire program at least </w:t>
      </w:r>
      <w:r w:rsidRPr="00C6014B">
        <w:t>twice per week and possibly more.  Testing will be on a RANDOM basis and will involve providing urine, saliva or a small amount of hair for a hair follicle test.</w:t>
      </w:r>
      <w:r>
        <w:t xml:space="preserve">  Your Probation Officer will provide you with the location of the testing company.</w:t>
      </w:r>
    </w:p>
    <w:p w:rsidR="0058635D" w:rsidRDefault="0058635D" w:rsidP="00D429ED"/>
    <w:p w:rsidR="0058635D" w:rsidRPr="00275A0B" w:rsidRDefault="0058635D" w:rsidP="00021842">
      <w:r>
        <w:rPr>
          <w:b/>
        </w:rPr>
        <w:t xml:space="preserve">Treatment: </w:t>
      </w:r>
      <w:r w:rsidRPr="00021842">
        <w:t xml:space="preserve">Every </w:t>
      </w:r>
      <w:r>
        <w:t>ACDC</w:t>
      </w:r>
      <w:r w:rsidRPr="00021842">
        <w:t xml:space="preserve"> participant will be assessed.  The Treatment Team will assess what level and intensity of treatment will</w:t>
      </w:r>
      <w:r>
        <w:t xml:space="preserve"> </w:t>
      </w:r>
      <w:r w:rsidRPr="00021842">
        <w:t xml:space="preserve">best meet your needs and then recommend this to the Judge.  While you may be referred for detoxification or residential treatment, </w:t>
      </w:r>
      <w:r>
        <w:t>most</w:t>
      </w:r>
      <w:r w:rsidRPr="00021842">
        <w:t xml:space="preserve"> of your treatment will be </w:t>
      </w:r>
      <w:r>
        <w:t>through</w:t>
      </w:r>
      <w:r w:rsidRPr="00021842">
        <w:t xml:space="preserve"> outpatient services.  This is so you learn </w:t>
      </w:r>
      <w:r>
        <w:t>stay</w:t>
      </w:r>
      <w:r w:rsidRPr="00021842">
        <w:t xml:space="preserve"> sober </w:t>
      </w:r>
      <w:r>
        <w:t>while you are living at home</w:t>
      </w:r>
      <w:r w:rsidRPr="00021842">
        <w:t xml:space="preserve">.  The focus of your treatment will always be how to help you </w:t>
      </w:r>
      <w:r>
        <w:t>get</w:t>
      </w:r>
      <w:r w:rsidRPr="00021842">
        <w:t xml:space="preserve"> the skills and resources needed for you to live a sober and safe life with your family in your home community.  We know this will require that you make many changes in your life.  While the </w:t>
      </w:r>
      <w:r>
        <w:t>ACDC Judge</w:t>
      </w:r>
      <w:r w:rsidRPr="00021842">
        <w:t xml:space="preserve">, the </w:t>
      </w:r>
      <w:r>
        <w:t>ACDC</w:t>
      </w:r>
      <w:r w:rsidRPr="00021842">
        <w:t xml:space="preserve"> Team and your treatment provider will do everything they can to help you make those changes, in t</w:t>
      </w:r>
      <w:r>
        <w:t>he end they are changes that only you can make</w:t>
      </w:r>
      <w:r w:rsidRPr="00021842">
        <w:t xml:space="preserve">.  </w:t>
      </w:r>
    </w:p>
    <w:p w:rsidR="0058635D" w:rsidRPr="00275A0B" w:rsidRDefault="0058635D" w:rsidP="00D429ED">
      <w:pPr>
        <w:rPr>
          <w:b/>
        </w:rPr>
      </w:pPr>
    </w:p>
    <w:p w:rsidR="0058635D" w:rsidRPr="00275A0B" w:rsidRDefault="0058635D" w:rsidP="00D429ED">
      <w:r w:rsidRPr="00275A0B">
        <w:rPr>
          <w:b/>
        </w:rPr>
        <w:t xml:space="preserve">Progress Reports: </w:t>
      </w:r>
      <w:r w:rsidRPr="00275A0B">
        <w:t xml:space="preserve">Before each ACDC review hearing, the Judge will be given a progress report </w:t>
      </w:r>
      <w:r>
        <w:t>from</w:t>
      </w:r>
      <w:r w:rsidRPr="00275A0B">
        <w:t xml:space="preserve"> your treatment provider and ACDC staff.  The report will provide current information about </w:t>
      </w:r>
      <w:r>
        <w:t>how you are doing</w:t>
      </w:r>
      <w:r w:rsidRPr="00275A0B">
        <w:t xml:space="preserve"> in ACDC including but not limited to drug testing results, attendance, participation, cooperation, employment, or other requirements.  The judge may ask questions about your progress and discuss any problems you may be having.  </w:t>
      </w:r>
    </w:p>
    <w:p w:rsidR="0058635D" w:rsidRDefault="0058635D" w:rsidP="00D429ED"/>
    <w:p w:rsidR="0058635D" w:rsidRPr="00C876B8" w:rsidRDefault="0058635D" w:rsidP="00D429ED">
      <w:r>
        <w:t>If you are doing well, you may be rewarded with reduced program requirements or, at times, other incentives</w:t>
      </w:r>
      <w:r w:rsidR="004D14A9">
        <w:t xml:space="preserve"> like </w:t>
      </w:r>
      <w:r w:rsidR="004D14A9" w:rsidRPr="00576AB8">
        <w:t>receiving gift cards and raffle tickets</w:t>
      </w:r>
      <w:r w:rsidRPr="00EF547D">
        <w:t>.</w:t>
      </w:r>
      <w:r>
        <w:t xml:space="preserve">  If your progress reports show that you are not doing well, the judge will discuss this with you and determine what needs to happen, which could include a sanction in order to help you remember your goals in the program.  Sanctions can be anything from increased program requirements to jail time.</w:t>
      </w:r>
    </w:p>
    <w:p w:rsidR="0058635D" w:rsidRDefault="0058635D" w:rsidP="00D429ED">
      <w:pPr>
        <w:rPr>
          <w:b/>
        </w:rPr>
      </w:pPr>
    </w:p>
    <w:p w:rsidR="0058635D" w:rsidRDefault="0058635D" w:rsidP="00D429ED">
      <w:r>
        <w:rPr>
          <w:b/>
        </w:rPr>
        <w:t xml:space="preserve">ACDC Hearings:  </w:t>
      </w:r>
      <w:r>
        <w:t xml:space="preserve">As an ACDC participant, you will be required to appear for ACDC hearings on a regular basis.  The frequency depends upon your program level.  Initially, you will be required to appear every other week.  Hearings are currently regularly scheduled at </w:t>
      </w:r>
      <w:r w:rsidRPr="00FD7CB3">
        <w:t>1:30pm every other Thursday</w:t>
      </w:r>
      <w:r w:rsidR="004D14A9">
        <w:t xml:space="preserve"> in Courtroom 605.  However</w:t>
      </w:r>
      <w:r>
        <w:t xml:space="preserve"> you are expected to appear at any time you are notified the court wishes to review your case.  Failure to </w:t>
      </w:r>
      <w:r>
        <w:lastRenderedPageBreak/>
        <w:t>appear will result in sanctions and a warrant being issued for your arrest and detention in jail until you can appear before the court.</w:t>
      </w:r>
    </w:p>
    <w:p w:rsidR="0058635D" w:rsidRPr="001B395A" w:rsidRDefault="0058635D" w:rsidP="00DC67D2">
      <w:pPr>
        <w:rPr>
          <w:b/>
          <w:i/>
        </w:rPr>
      </w:pPr>
    </w:p>
    <w:p w:rsidR="0058635D" w:rsidRDefault="0058635D" w:rsidP="00D13F80">
      <w:pPr>
        <w:jc w:val="center"/>
        <w:rPr>
          <w:b/>
        </w:rPr>
      </w:pPr>
    </w:p>
    <w:p w:rsidR="0058635D" w:rsidRDefault="0058635D" w:rsidP="00D13F80">
      <w:pPr>
        <w:jc w:val="center"/>
        <w:rPr>
          <w:b/>
        </w:rPr>
      </w:pPr>
      <w:r>
        <w:rPr>
          <w:b/>
        </w:rPr>
        <w:t>ACDC RULES</w:t>
      </w:r>
    </w:p>
    <w:p w:rsidR="0058635D" w:rsidRDefault="0058635D" w:rsidP="001B395A">
      <w:pPr>
        <w:rPr>
          <w:b/>
        </w:rPr>
      </w:pPr>
    </w:p>
    <w:p w:rsidR="0058635D" w:rsidRDefault="0058635D" w:rsidP="00D13F80">
      <w:pPr>
        <w:jc w:val="center"/>
        <w:rPr>
          <w:b/>
        </w:rPr>
      </w:pPr>
      <w:r>
        <w:rPr>
          <w:b/>
        </w:rPr>
        <w:t>ACDC PHASES</w:t>
      </w:r>
    </w:p>
    <w:p w:rsidR="0058635D" w:rsidRDefault="0058635D" w:rsidP="00D13F80">
      <w:pPr>
        <w:jc w:val="center"/>
        <w:rPr>
          <w:b/>
        </w:rPr>
      </w:pPr>
    </w:p>
    <w:p w:rsidR="0058635D" w:rsidRDefault="0058635D" w:rsidP="00D13F80">
      <w:pPr>
        <w:jc w:val="center"/>
        <w:rPr>
          <w:b/>
        </w:rPr>
      </w:pPr>
      <w:r>
        <w:rPr>
          <w:b/>
        </w:rPr>
        <w:t>ACDC REWARDS AND SANCTIONS</w:t>
      </w:r>
    </w:p>
    <w:p w:rsidR="0058635D" w:rsidRDefault="0058635D" w:rsidP="00D13F80">
      <w:pPr>
        <w:jc w:val="center"/>
        <w:rPr>
          <w:b/>
        </w:rPr>
      </w:pPr>
    </w:p>
    <w:p w:rsidR="0058635D" w:rsidRDefault="0058635D" w:rsidP="00D13F80">
      <w:pPr>
        <w:jc w:val="center"/>
        <w:rPr>
          <w:b/>
        </w:rPr>
      </w:pPr>
      <w:r>
        <w:rPr>
          <w:b/>
        </w:rPr>
        <w:t>TERMINATION FROM ACDC</w:t>
      </w:r>
    </w:p>
    <w:p w:rsidR="0058635D" w:rsidRDefault="0058635D" w:rsidP="00D13F80">
      <w:pPr>
        <w:jc w:val="center"/>
        <w:rPr>
          <w:b/>
        </w:rPr>
      </w:pPr>
    </w:p>
    <w:p w:rsidR="0058635D" w:rsidRDefault="0058635D" w:rsidP="00D13F80">
      <w:pPr>
        <w:jc w:val="center"/>
        <w:rPr>
          <w:b/>
        </w:rPr>
      </w:pPr>
      <w:r>
        <w:rPr>
          <w:b/>
        </w:rPr>
        <w:t>GRADUATION</w:t>
      </w:r>
    </w:p>
    <w:p w:rsidR="0058635D" w:rsidRDefault="0058635D" w:rsidP="00D13F80">
      <w:pPr>
        <w:jc w:val="center"/>
        <w:rPr>
          <w:b/>
        </w:rPr>
      </w:pPr>
    </w:p>
    <w:p w:rsidR="0058635D" w:rsidRDefault="0058635D" w:rsidP="00D13F80">
      <w:pPr>
        <w:jc w:val="center"/>
        <w:rPr>
          <w:b/>
        </w:rPr>
      </w:pPr>
      <w:r>
        <w:rPr>
          <w:b/>
        </w:rPr>
        <w:t>AFTERCARE</w:t>
      </w:r>
    </w:p>
    <w:p w:rsidR="0058635D" w:rsidRDefault="0058635D" w:rsidP="00D13F80">
      <w:pPr>
        <w:jc w:val="center"/>
        <w:rPr>
          <w:b/>
        </w:rPr>
      </w:pPr>
    </w:p>
    <w:p w:rsidR="0058635D" w:rsidRPr="00D13F80" w:rsidRDefault="0058635D" w:rsidP="00D13F80">
      <w:pPr>
        <w:jc w:val="center"/>
        <w:rPr>
          <w:b/>
        </w:rPr>
      </w:pPr>
      <w:r>
        <w:rPr>
          <w:b/>
        </w:rPr>
        <w:t>IMPORTANT CONTACT INFORMATION</w:t>
      </w:r>
    </w:p>
    <w:p w:rsidR="0058635D" w:rsidRDefault="0058635D" w:rsidP="00D429ED">
      <w:pPr>
        <w:rPr>
          <w:b/>
        </w:rPr>
      </w:pPr>
    </w:p>
    <w:p w:rsidR="0058635D" w:rsidRDefault="0058635D" w:rsidP="00D429ED">
      <w:pPr>
        <w:rPr>
          <w:b/>
        </w:rPr>
      </w:pPr>
    </w:p>
    <w:p w:rsidR="0058635D" w:rsidRDefault="0058635D" w:rsidP="00D429ED">
      <w:pPr>
        <w:rPr>
          <w:b/>
        </w:rPr>
      </w:pPr>
    </w:p>
    <w:p w:rsidR="0058635D" w:rsidRDefault="0058635D" w:rsidP="00DC67D2">
      <w:pPr>
        <w:pBdr>
          <w:top w:val="single" w:sz="4" w:space="1" w:color="auto"/>
        </w:pBdr>
        <w:rPr>
          <w:b/>
        </w:rPr>
      </w:pPr>
    </w:p>
    <w:p w:rsidR="0058635D" w:rsidRDefault="0058635D" w:rsidP="00DC67D2">
      <w:pPr>
        <w:pBdr>
          <w:top w:val="single" w:sz="4" w:space="1" w:color="auto"/>
        </w:pBdr>
        <w:rPr>
          <w:b/>
        </w:rPr>
      </w:pPr>
    </w:p>
    <w:p w:rsidR="0058635D" w:rsidRDefault="0058635D" w:rsidP="00DC67D2">
      <w:pPr>
        <w:pBdr>
          <w:top w:val="single" w:sz="4" w:space="1" w:color="auto"/>
        </w:pBdr>
        <w:rPr>
          <w:b/>
        </w:rPr>
      </w:pPr>
    </w:p>
    <w:p w:rsidR="0058635D" w:rsidRDefault="0058635D" w:rsidP="00D429ED">
      <w:pPr>
        <w:rPr>
          <w:b/>
        </w:rPr>
      </w:pPr>
      <w:r>
        <w:rPr>
          <w:b/>
        </w:rPr>
        <w:t xml:space="preserve"> I, _________________________acknowledge that I have received, read, and understood the contents of the </w:t>
      </w:r>
      <w:smartTag w:uri="urn:schemas-microsoft-com:office:smarttags" w:element="address">
        <w:smartTag w:uri="urn:schemas-microsoft-com:office:smarttags" w:element="Street">
          <w:r>
            <w:rPr>
              <w:b/>
            </w:rPr>
            <w:t>Adams County Drug Court</w:t>
          </w:r>
        </w:smartTag>
      </w:smartTag>
      <w:r>
        <w:rPr>
          <w:b/>
        </w:rPr>
        <w:t xml:space="preserve"> Client Handbook.  I hereby voluntarily enter into this agreement.</w:t>
      </w:r>
    </w:p>
    <w:p w:rsidR="0058635D" w:rsidRDefault="0058635D" w:rsidP="00D429ED">
      <w:pPr>
        <w:rPr>
          <w:b/>
        </w:rPr>
      </w:pPr>
    </w:p>
    <w:p w:rsidR="0058635D" w:rsidRDefault="0058635D" w:rsidP="00D429ED">
      <w:pPr>
        <w:rPr>
          <w:b/>
        </w:rPr>
      </w:pPr>
    </w:p>
    <w:p w:rsidR="0058635D" w:rsidRDefault="0058635D" w:rsidP="00D429ED">
      <w:pPr>
        <w:rPr>
          <w:b/>
        </w:rPr>
      </w:pPr>
      <w:r>
        <w:rPr>
          <w:b/>
        </w:rPr>
        <w:t>__________________________________</w:t>
      </w:r>
      <w:r>
        <w:rPr>
          <w:b/>
        </w:rPr>
        <w:tab/>
        <w:t>___________</w:t>
      </w:r>
    </w:p>
    <w:p w:rsidR="0058635D" w:rsidRDefault="0058635D" w:rsidP="001A4106">
      <w:pPr>
        <w:rPr>
          <w:b/>
        </w:rPr>
      </w:pPr>
      <w:r>
        <w:rPr>
          <w:b/>
        </w:rPr>
        <w:t>Client Signature</w:t>
      </w:r>
      <w:r>
        <w:rPr>
          <w:b/>
        </w:rPr>
        <w:tab/>
      </w:r>
      <w:r>
        <w:rPr>
          <w:b/>
        </w:rPr>
        <w:tab/>
      </w:r>
      <w:r>
        <w:rPr>
          <w:b/>
        </w:rPr>
        <w:tab/>
      </w:r>
      <w:r>
        <w:rPr>
          <w:b/>
        </w:rPr>
        <w:tab/>
        <w:t>Date</w:t>
      </w:r>
      <w:r>
        <w:rPr>
          <w:b/>
        </w:rPr>
        <w:br w:type="page"/>
      </w:r>
      <w:r>
        <w:rPr>
          <w:b/>
        </w:rPr>
        <w:lastRenderedPageBreak/>
        <w:t>ACDC Con</w:t>
      </w:r>
      <w:r w:rsidR="008D1A44">
        <w:rPr>
          <w:b/>
        </w:rPr>
        <w:t>tract/Conditions of Drug Court/P</w:t>
      </w:r>
      <w:r>
        <w:rPr>
          <w:b/>
        </w:rPr>
        <w:t>robation:</w:t>
      </w:r>
    </w:p>
    <w:p w:rsidR="0058635D" w:rsidRDefault="0058635D" w:rsidP="001A4106">
      <w:pPr>
        <w:rPr>
          <w:b/>
        </w:rPr>
      </w:pPr>
    </w:p>
    <w:p w:rsidR="0058635D" w:rsidRPr="00B609D3" w:rsidRDefault="0058635D" w:rsidP="001A4106">
      <w:pPr>
        <w:jc w:val="center"/>
        <w:rPr>
          <w:b/>
        </w:rPr>
      </w:pPr>
      <w:r>
        <w:rPr>
          <w:b/>
        </w:rPr>
        <w:t xml:space="preserve"> </w:t>
      </w:r>
      <w:r w:rsidRPr="00B609D3">
        <w:rPr>
          <w:b/>
        </w:rPr>
        <w:t>CLIENT RESPONSIBILITIES</w:t>
      </w:r>
    </w:p>
    <w:p w:rsidR="0058635D" w:rsidRPr="00B609D3" w:rsidRDefault="0058635D" w:rsidP="001A4106">
      <w:pPr>
        <w:jc w:val="center"/>
        <w:rPr>
          <w:b/>
        </w:rPr>
      </w:pPr>
    </w:p>
    <w:p w:rsidR="0058635D" w:rsidRDefault="0058635D" w:rsidP="001A4106">
      <w:pPr>
        <w:rPr>
          <w:rFonts w:ascii="Bell MT" w:hAnsi="Bell MT"/>
        </w:rPr>
      </w:pPr>
      <w:r>
        <w:rPr>
          <w:rFonts w:ascii="Bell MT" w:hAnsi="Bell MT"/>
        </w:rPr>
        <w:t xml:space="preserve">You will be advised of and required to sign a client contract acknowledging that you understand and agree to comply with all conditions of the ACDC program. </w:t>
      </w:r>
    </w:p>
    <w:p w:rsidR="0058635D" w:rsidRDefault="0058635D" w:rsidP="001A4106"/>
    <w:p w:rsidR="0058635D" w:rsidRDefault="0058635D" w:rsidP="001A4106">
      <w:pPr>
        <w:jc w:val="center"/>
        <w:rPr>
          <w:u w:val="single"/>
        </w:rPr>
      </w:pPr>
      <w:r w:rsidRPr="001A4106">
        <w:rPr>
          <w:u w:val="single"/>
        </w:rPr>
        <w:t>Phases of ACDC</w:t>
      </w:r>
    </w:p>
    <w:p w:rsidR="0058635D" w:rsidRDefault="0058635D" w:rsidP="001A4106">
      <w:pPr>
        <w:rPr>
          <w:u w:val="single"/>
        </w:rPr>
      </w:pPr>
    </w:p>
    <w:p w:rsidR="0058635D" w:rsidRDefault="00FA1BA9" w:rsidP="003C10F7">
      <w:pPr>
        <w:spacing w:after="200" w:line="276" w:lineRule="auto"/>
        <w:ind w:left="720"/>
        <w:rPr>
          <w:rFonts w:ascii="Bell MT" w:hAnsi="Bell MT"/>
        </w:rPr>
      </w:pPr>
      <w:r>
        <w:rPr>
          <w:noProof/>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211455</wp:posOffset>
                </wp:positionV>
                <wp:extent cx="5941695" cy="391795"/>
                <wp:effectExtent l="13335" t="11430" r="1714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39179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8635D" w:rsidRPr="004C7ACE" w:rsidRDefault="0058635D" w:rsidP="001A4106">
                            <w:pPr>
                              <w:jc w:val="center"/>
                              <w:rPr>
                                <w:rFonts w:ascii="Bell MT" w:hAnsi="Bell MT"/>
                                <w:b/>
                                <w:sz w:val="40"/>
                                <w:szCs w:val="40"/>
                              </w:rPr>
                            </w:pPr>
                            <w:r>
                              <w:rPr>
                                <w:rFonts w:ascii="Bell MT" w:hAnsi="Bell MT"/>
                                <w:b/>
                                <w:sz w:val="40"/>
                                <w:szCs w:val="40"/>
                              </w:rPr>
                              <w:t>PHASES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6.65pt;width:467.85pt;height:30.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" strokecolor="#666" strokeweight="1pt">
                <v:fill color2="#999" focus="100%" type="gradient"/>
                <v:shadow on="t" color="#7f7f7f" opacity=".5" offset="1pt"/>
                <v:textbox style="mso-fit-shape-to-text:t">
                  <w:txbxContent>
                    <w:p w:rsidR="0058635D" w:rsidRPr="004C7ACE" w:rsidRDefault="0058635D" w:rsidP="001A4106">
                      <w:pPr>
                        <w:jc w:val="center"/>
                        <w:rPr>
                          <w:rFonts w:ascii="Bell MT" w:hAnsi="Bell MT"/>
                          <w:b/>
                          <w:sz w:val="40"/>
                          <w:szCs w:val="40"/>
                        </w:rPr>
                      </w:pPr>
                      <w:r>
                        <w:rPr>
                          <w:rFonts w:ascii="Bell MT" w:hAnsi="Bell MT"/>
                          <w:b/>
                          <w:sz w:val="40"/>
                          <w:szCs w:val="40"/>
                        </w:rPr>
                        <w:t>PHASES</w:t>
                      </w:r>
                    </w:p>
                  </w:txbxContent>
                </v:textbox>
              </v:shape>
            </w:pict>
          </mc:Fallback>
        </mc:AlternateContent>
      </w:r>
    </w:p>
    <w:p w:rsidR="0058635D" w:rsidRDefault="0058635D" w:rsidP="003C10F7">
      <w:pPr>
        <w:spacing w:after="200" w:line="276" w:lineRule="auto"/>
        <w:ind w:left="720"/>
        <w:rPr>
          <w:rFonts w:ascii="Bell MT" w:hAnsi="Bell MT"/>
        </w:rPr>
      </w:pPr>
    </w:p>
    <w:p w:rsidR="0058635D" w:rsidRDefault="0058635D" w:rsidP="001A4106">
      <w:pPr>
        <w:rPr>
          <w:rFonts w:ascii="Bell MT" w:hAnsi="Bell MT"/>
        </w:rPr>
      </w:pPr>
    </w:p>
    <w:p w:rsidR="0058635D" w:rsidRDefault="0058635D" w:rsidP="001A4106">
      <w:pPr>
        <w:rPr>
          <w:rFonts w:ascii="Bell MT" w:hAnsi="Bell MT"/>
        </w:rPr>
      </w:pPr>
      <w:r>
        <w:rPr>
          <w:rFonts w:ascii="Bell MT" w:hAnsi="Bell MT"/>
        </w:rPr>
        <w:t xml:space="preserve">The Adams </w:t>
      </w:r>
      <w:r w:rsidR="008D1A44">
        <w:rPr>
          <w:rFonts w:ascii="Bell MT" w:hAnsi="Bell MT"/>
        </w:rPr>
        <w:t xml:space="preserve">County </w:t>
      </w:r>
      <w:r w:rsidR="008D1A44" w:rsidRPr="00754587">
        <w:rPr>
          <w:rFonts w:ascii="Bell MT" w:hAnsi="Bell MT"/>
        </w:rPr>
        <w:t>Drug</w:t>
      </w:r>
      <w:r w:rsidR="008D1A44">
        <w:rPr>
          <w:rFonts w:ascii="Bell MT" w:hAnsi="Bell MT"/>
        </w:rPr>
        <w:t xml:space="preserve"> </w:t>
      </w:r>
      <w:r>
        <w:rPr>
          <w:rFonts w:ascii="Bell MT" w:hAnsi="Bell MT"/>
        </w:rPr>
        <w:t xml:space="preserve">Court has five phases.  The program takes a minimum of 18 months to complete and we expect that you may stay in one phase longer based on your recovery.  You will be expected to meet the graduation criteria prior to successfully completing the program.  </w:t>
      </w:r>
    </w:p>
    <w:p w:rsidR="0058635D" w:rsidRDefault="0058635D" w:rsidP="001A4106">
      <w:pPr>
        <w:rPr>
          <w:rFonts w:ascii="Bell MT" w:hAnsi="Bell MT"/>
          <w:b/>
          <w:sz w:val="32"/>
          <w:szCs w:val="32"/>
          <w:u w:val="single"/>
        </w:rPr>
      </w:pPr>
    </w:p>
    <w:p w:rsidR="00754587" w:rsidRPr="00754587" w:rsidRDefault="00754587" w:rsidP="00754587">
      <w:pPr>
        <w:spacing w:after="120"/>
        <w:rPr>
          <w:rFonts w:ascii="Bell MT" w:hAnsi="Bell MT"/>
          <w:b/>
          <w:u w:val="single"/>
        </w:rPr>
      </w:pPr>
    </w:p>
    <w:p w:rsidR="00977AAC" w:rsidRPr="00977AAC" w:rsidRDefault="00977AAC" w:rsidP="00977AAC">
      <w:pPr>
        <w:spacing w:after="120"/>
        <w:rPr>
          <w:rFonts w:ascii="Bell MT" w:hAnsi="Bell MT"/>
          <w:b/>
          <w:u w:val="single"/>
        </w:rPr>
      </w:pPr>
      <w:r w:rsidRPr="00977AAC">
        <w:rPr>
          <w:rFonts w:ascii="Bell MT" w:hAnsi="Bell MT"/>
          <w:b/>
          <w:u w:val="single"/>
        </w:rPr>
        <w:t>Phase One (1 month minimum)</w:t>
      </w:r>
    </w:p>
    <w:p w:rsidR="00977AAC" w:rsidRPr="00977AAC" w:rsidRDefault="00977AAC" w:rsidP="00977AAC">
      <w:pPr>
        <w:spacing w:after="120"/>
        <w:rPr>
          <w:rFonts w:ascii="Bell MT" w:hAnsi="Bell MT"/>
        </w:rPr>
      </w:pPr>
      <w:r w:rsidRPr="00977AAC">
        <w:rPr>
          <w:rFonts w:ascii="Bell MT" w:hAnsi="Bell MT"/>
        </w:rPr>
        <w:t>After you decide to participate in the drug court program you will meet with probation, treatment provider, and drug court team for an orientation.  You are expected to:</w:t>
      </w:r>
    </w:p>
    <w:p w:rsidR="00977AAC" w:rsidRPr="00977AAC" w:rsidRDefault="00977AAC" w:rsidP="00977AAC">
      <w:pPr>
        <w:numPr>
          <w:ilvl w:val="0"/>
          <w:numId w:val="9"/>
        </w:numPr>
        <w:spacing w:after="120" w:line="276" w:lineRule="auto"/>
        <w:rPr>
          <w:rFonts w:ascii="Bell MT" w:hAnsi="Bell MT"/>
        </w:rPr>
      </w:pPr>
      <w:r w:rsidRPr="00977AAC">
        <w:rPr>
          <w:rFonts w:ascii="Bell MT" w:hAnsi="Bell MT"/>
        </w:rPr>
        <w:t>Attend court hearings every two weeks.</w:t>
      </w:r>
    </w:p>
    <w:p w:rsidR="00977AAC" w:rsidRPr="00977AAC" w:rsidRDefault="00977AAC" w:rsidP="00977AAC">
      <w:pPr>
        <w:numPr>
          <w:ilvl w:val="0"/>
          <w:numId w:val="9"/>
        </w:numPr>
        <w:spacing w:after="120" w:line="276" w:lineRule="auto"/>
        <w:rPr>
          <w:rFonts w:ascii="Bell MT" w:hAnsi="Bell MT"/>
        </w:rPr>
      </w:pPr>
      <w:r w:rsidRPr="00977AAC">
        <w:rPr>
          <w:rFonts w:ascii="Bell MT" w:hAnsi="Bell MT"/>
        </w:rPr>
        <w:t>Complete the drug and alcohol assessment and evaluation.</w:t>
      </w:r>
    </w:p>
    <w:p w:rsidR="00977AAC" w:rsidRPr="00977AAC" w:rsidRDefault="00977AAC" w:rsidP="00977AAC">
      <w:pPr>
        <w:numPr>
          <w:ilvl w:val="0"/>
          <w:numId w:val="9"/>
        </w:numPr>
        <w:spacing w:after="120" w:line="276" w:lineRule="auto"/>
        <w:rPr>
          <w:rFonts w:ascii="Bell MT" w:hAnsi="Bell MT"/>
        </w:rPr>
      </w:pPr>
      <w:r w:rsidRPr="00977AAC">
        <w:rPr>
          <w:rFonts w:ascii="Bell MT" w:hAnsi="Bell MT"/>
        </w:rPr>
        <w:t>Meet as required with probation (2x/week) and participate in any programs or groups (3x/week) as assigned by probation officer.</w:t>
      </w:r>
    </w:p>
    <w:p w:rsidR="00977AAC" w:rsidRPr="00977AAC" w:rsidRDefault="00977AAC" w:rsidP="00977AAC">
      <w:pPr>
        <w:numPr>
          <w:ilvl w:val="0"/>
          <w:numId w:val="9"/>
        </w:numPr>
        <w:spacing w:after="120" w:line="276" w:lineRule="auto"/>
        <w:rPr>
          <w:rFonts w:ascii="Bell MT" w:hAnsi="Bell MT"/>
        </w:rPr>
      </w:pPr>
      <w:r w:rsidRPr="00977AAC">
        <w:rPr>
          <w:rFonts w:ascii="Bell MT" w:hAnsi="Bell MT"/>
        </w:rPr>
        <w:t>Submit to drug screens as ordered (at least 3x/week).</w:t>
      </w:r>
    </w:p>
    <w:p w:rsidR="00977AAC" w:rsidRPr="00977AAC" w:rsidRDefault="00977AAC" w:rsidP="00977AAC">
      <w:pPr>
        <w:numPr>
          <w:ilvl w:val="0"/>
          <w:numId w:val="9"/>
        </w:numPr>
        <w:spacing w:after="120" w:line="276" w:lineRule="auto"/>
        <w:rPr>
          <w:rFonts w:ascii="Bell MT" w:hAnsi="Bell MT"/>
        </w:rPr>
      </w:pPr>
      <w:r w:rsidRPr="00977AAC">
        <w:rPr>
          <w:rFonts w:ascii="Bell MT" w:hAnsi="Bell MT"/>
        </w:rPr>
        <w:t>Develop a comprehensive treatment plan including steps for addressing relapse.</w:t>
      </w:r>
    </w:p>
    <w:p w:rsidR="00977AAC" w:rsidRPr="00722B81" w:rsidRDefault="00977AAC" w:rsidP="00977AAC">
      <w:pPr>
        <w:numPr>
          <w:ilvl w:val="0"/>
          <w:numId w:val="9"/>
        </w:numPr>
        <w:spacing w:after="120" w:line="276" w:lineRule="auto"/>
        <w:rPr>
          <w:rFonts w:ascii="Bell MT" w:hAnsi="Bell MT"/>
        </w:rPr>
      </w:pPr>
      <w:r w:rsidRPr="00722B81">
        <w:rPr>
          <w:rFonts w:ascii="Bell MT" w:hAnsi="Bell MT"/>
        </w:rPr>
        <w:t>Attend ACDC graduation ceremonies (exceptions to be considered on an individual basis).</w:t>
      </w:r>
    </w:p>
    <w:p w:rsidR="00977AAC" w:rsidRPr="00977AAC" w:rsidRDefault="00977AAC" w:rsidP="00977AAC">
      <w:pPr>
        <w:numPr>
          <w:ilvl w:val="0"/>
          <w:numId w:val="9"/>
        </w:numPr>
        <w:spacing w:after="120" w:line="276" w:lineRule="auto"/>
        <w:rPr>
          <w:rFonts w:ascii="Bell MT" w:hAnsi="Bell MT"/>
        </w:rPr>
      </w:pPr>
      <w:r w:rsidRPr="00977AAC">
        <w:rPr>
          <w:rFonts w:ascii="Bell MT" w:hAnsi="Bell MT"/>
        </w:rPr>
        <w:t>Maintain 30 days of sobriety prior to transitioning to Phase II.</w:t>
      </w:r>
    </w:p>
    <w:p w:rsidR="00977AAC" w:rsidRPr="00977AAC" w:rsidRDefault="00977AAC" w:rsidP="00977AAC">
      <w:pPr>
        <w:spacing w:after="120"/>
        <w:rPr>
          <w:rFonts w:ascii="Bell MT" w:hAnsi="Bell MT"/>
        </w:rPr>
      </w:pPr>
    </w:p>
    <w:p w:rsidR="00977AAC" w:rsidRPr="00977AAC" w:rsidRDefault="00977AAC" w:rsidP="00977AAC">
      <w:pPr>
        <w:spacing w:after="120"/>
        <w:rPr>
          <w:rFonts w:ascii="Bell MT" w:hAnsi="Bell MT"/>
          <w:b/>
          <w:u w:val="single"/>
        </w:rPr>
      </w:pPr>
      <w:r w:rsidRPr="00977AAC">
        <w:rPr>
          <w:rFonts w:ascii="Bell MT" w:hAnsi="Bell MT"/>
          <w:b/>
          <w:u w:val="single"/>
        </w:rPr>
        <w:t>Phase Two (2 months minimum)</w:t>
      </w:r>
    </w:p>
    <w:p w:rsidR="00977AAC" w:rsidRPr="00977AAC" w:rsidRDefault="00977AAC" w:rsidP="00977AAC">
      <w:pPr>
        <w:spacing w:after="120"/>
        <w:rPr>
          <w:rFonts w:ascii="Bell MT" w:hAnsi="Bell MT"/>
        </w:rPr>
      </w:pPr>
      <w:r w:rsidRPr="00977AAC">
        <w:rPr>
          <w:rFonts w:ascii="Bell MT" w:hAnsi="Bell MT"/>
        </w:rPr>
        <w:t>You are expected to:</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Attend court hearings every two weeks.</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Attend probation meetings (1x/week).</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lastRenderedPageBreak/>
        <w:t xml:space="preserve">Attend treatment appointments as identified in the treatment plan. </w:t>
      </w:r>
      <w:r w:rsidRPr="00722B81">
        <w:rPr>
          <w:rFonts w:ascii="Bell MT" w:hAnsi="Bell MT"/>
        </w:rPr>
        <w:t>After 60 days in the program, you’re responsible for treatment co-payments.</w:t>
      </w:r>
      <w:r w:rsidRPr="00977AAC">
        <w:rPr>
          <w:rFonts w:ascii="Bell MT" w:hAnsi="Bell MT"/>
        </w:rPr>
        <w:t xml:space="preserve">  These may include:</w:t>
      </w:r>
    </w:p>
    <w:p w:rsidR="00977AAC" w:rsidRPr="00977AAC" w:rsidRDefault="00977AAC" w:rsidP="00977AAC">
      <w:pPr>
        <w:numPr>
          <w:ilvl w:val="1"/>
          <w:numId w:val="11"/>
        </w:numPr>
        <w:spacing w:after="120" w:line="276" w:lineRule="auto"/>
        <w:rPr>
          <w:rFonts w:ascii="Bell MT" w:hAnsi="Bell MT"/>
        </w:rPr>
      </w:pPr>
      <w:r w:rsidRPr="00977AAC">
        <w:rPr>
          <w:rFonts w:ascii="Bell MT" w:hAnsi="Bell MT"/>
        </w:rPr>
        <w:t xml:space="preserve">Individual Therapy </w:t>
      </w:r>
    </w:p>
    <w:p w:rsidR="00977AAC" w:rsidRPr="00977AAC" w:rsidRDefault="00977AAC" w:rsidP="00977AAC">
      <w:pPr>
        <w:numPr>
          <w:ilvl w:val="1"/>
          <w:numId w:val="11"/>
        </w:numPr>
        <w:spacing w:after="120" w:line="276" w:lineRule="auto"/>
        <w:rPr>
          <w:rFonts w:ascii="Bell MT" w:hAnsi="Bell MT"/>
        </w:rPr>
      </w:pPr>
      <w:r w:rsidRPr="00977AAC">
        <w:rPr>
          <w:rFonts w:ascii="Bell MT" w:hAnsi="Bell MT"/>
        </w:rPr>
        <w:t>Group Sessions (3x/week)</w:t>
      </w:r>
    </w:p>
    <w:p w:rsidR="00977AAC" w:rsidRPr="00977AAC" w:rsidRDefault="00977AAC" w:rsidP="00977AAC">
      <w:pPr>
        <w:numPr>
          <w:ilvl w:val="1"/>
          <w:numId w:val="11"/>
        </w:numPr>
        <w:spacing w:after="120" w:line="276" w:lineRule="auto"/>
        <w:rPr>
          <w:rFonts w:ascii="Bell MT" w:hAnsi="Bell MT"/>
        </w:rPr>
      </w:pPr>
      <w:r w:rsidRPr="00977AAC">
        <w:rPr>
          <w:rFonts w:ascii="Bell MT" w:hAnsi="Bell MT"/>
        </w:rPr>
        <w:t>Family Group Sessions</w:t>
      </w:r>
    </w:p>
    <w:p w:rsidR="00977AAC" w:rsidRPr="00977AAC" w:rsidRDefault="00977AAC" w:rsidP="00977AAC">
      <w:pPr>
        <w:numPr>
          <w:ilvl w:val="1"/>
          <w:numId w:val="11"/>
        </w:numPr>
        <w:spacing w:after="120" w:line="276" w:lineRule="auto"/>
        <w:rPr>
          <w:rFonts w:ascii="Bell MT" w:hAnsi="Bell MT"/>
        </w:rPr>
      </w:pPr>
      <w:r w:rsidRPr="00977AAC">
        <w:rPr>
          <w:rFonts w:ascii="Bell MT" w:hAnsi="Bell MT"/>
        </w:rPr>
        <w:t xml:space="preserve">Community Support Groups </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 xml:space="preserve">Submit to drug screens as ordered </w:t>
      </w:r>
      <w:r w:rsidRPr="00722B81">
        <w:rPr>
          <w:rFonts w:ascii="Bell MT" w:hAnsi="Bell MT"/>
        </w:rPr>
        <w:t>(3x/week</w:t>
      </w:r>
      <w:r w:rsidRPr="00977AAC">
        <w:rPr>
          <w:rFonts w:ascii="Bell MT" w:hAnsi="Bell MT"/>
        </w:rPr>
        <w:t>).</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Obtain a physical and address health issues.</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Explore issues pertaining to benefits, employment, housing.</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Must be employed for 2 or more weeks prior to transitioning to Phase III.</w:t>
      </w:r>
    </w:p>
    <w:p w:rsidR="00977AAC" w:rsidRPr="00722B81" w:rsidRDefault="00977AAC" w:rsidP="00977AAC">
      <w:pPr>
        <w:numPr>
          <w:ilvl w:val="0"/>
          <w:numId w:val="11"/>
        </w:numPr>
        <w:spacing w:after="120" w:line="276" w:lineRule="auto"/>
        <w:rPr>
          <w:rFonts w:ascii="Bell MT" w:hAnsi="Bell MT"/>
        </w:rPr>
      </w:pPr>
      <w:r w:rsidRPr="00722B81">
        <w:rPr>
          <w:rFonts w:ascii="Bell MT" w:hAnsi="Bell MT"/>
        </w:rPr>
        <w:t>Attend ACDC graduation ceremonies IF not employed (exceptions to be considered on an individual basis).</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Maintain 60 days of sobriety prior to transitioning to Phase III.</w:t>
      </w:r>
    </w:p>
    <w:p w:rsidR="00977AAC" w:rsidRPr="00977AAC" w:rsidRDefault="00977AAC" w:rsidP="00977AAC">
      <w:pPr>
        <w:spacing w:after="120"/>
        <w:rPr>
          <w:rFonts w:ascii="Bell MT" w:hAnsi="Bell MT"/>
        </w:rPr>
      </w:pPr>
    </w:p>
    <w:p w:rsidR="00977AAC" w:rsidRPr="00977AAC" w:rsidRDefault="00977AAC" w:rsidP="00977AAC">
      <w:pPr>
        <w:spacing w:after="120"/>
        <w:rPr>
          <w:rFonts w:ascii="Bell MT" w:hAnsi="Bell MT"/>
          <w:b/>
          <w:u w:val="single"/>
        </w:rPr>
      </w:pPr>
      <w:r w:rsidRPr="00977AAC">
        <w:rPr>
          <w:rFonts w:ascii="Bell MT" w:hAnsi="Bell MT"/>
          <w:b/>
          <w:u w:val="single"/>
        </w:rPr>
        <w:t>Phase Three (3 months minimum)</w:t>
      </w:r>
    </w:p>
    <w:p w:rsidR="00977AAC" w:rsidRPr="00977AAC" w:rsidRDefault="00977AAC" w:rsidP="00977AAC">
      <w:pPr>
        <w:spacing w:after="120"/>
        <w:rPr>
          <w:rFonts w:ascii="Bell MT" w:hAnsi="Bell MT"/>
        </w:rPr>
      </w:pPr>
      <w:r w:rsidRPr="00977AAC">
        <w:rPr>
          <w:rFonts w:ascii="Bell MT" w:hAnsi="Bell MT"/>
        </w:rPr>
        <w:t>You are expected to:</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Attend court hearings every two weeks.</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Attend probation meetings (1x/week).</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Attend treatment appointments as identified in the treatment plan.  These may include:</w:t>
      </w:r>
    </w:p>
    <w:p w:rsidR="00977AAC" w:rsidRPr="00977AAC" w:rsidRDefault="00977AAC" w:rsidP="00977AAC">
      <w:pPr>
        <w:numPr>
          <w:ilvl w:val="1"/>
          <w:numId w:val="11"/>
        </w:numPr>
        <w:spacing w:after="120" w:line="276" w:lineRule="auto"/>
        <w:rPr>
          <w:rFonts w:ascii="Bell MT" w:hAnsi="Bell MT"/>
        </w:rPr>
      </w:pPr>
      <w:r w:rsidRPr="00977AAC">
        <w:rPr>
          <w:rFonts w:ascii="Bell MT" w:hAnsi="Bell MT"/>
        </w:rPr>
        <w:t xml:space="preserve">Individual Therapy </w:t>
      </w:r>
    </w:p>
    <w:p w:rsidR="00977AAC" w:rsidRPr="00977AAC" w:rsidRDefault="00977AAC" w:rsidP="00977AAC">
      <w:pPr>
        <w:numPr>
          <w:ilvl w:val="1"/>
          <w:numId w:val="11"/>
        </w:numPr>
        <w:spacing w:after="120" w:line="276" w:lineRule="auto"/>
        <w:rPr>
          <w:rFonts w:ascii="Bell MT" w:hAnsi="Bell MT"/>
        </w:rPr>
      </w:pPr>
      <w:r w:rsidRPr="00977AAC">
        <w:rPr>
          <w:rFonts w:ascii="Bell MT" w:hAnsi="Bell MT"/>
        </w:rPr>
        <w:t>Group Sessions (2x/week)</w:t>
      </w:r>
    </w:p>
    <w:p w:rsidR="00977AAC" w:rsidRPr="00977AAC" w:rsidRDefault="00977AAC" w:rsidP="00977AAC">
      <w:pPr>
        <w:numPr>
          <w:ilvl w:val="1"/>
          <w:numId w:val="11"/>
        </w:numPr>
        <w:spacing w:after="120" w:line="276" w:lineRule="auto"/>
        <w:rPr>
          <w:rFonts w:ascii="Bell MT" w:hAnsi="Bell MT"/>
        </w:rPr>
      </w:pPr>
      <w:r w:rsidRPr="00977AAC">
        <w:rPr>
          <w:rFonts w:ascii="Bell MT" w:hAnsi="Bell MT"/>
        </w:rPr>
        <w:t>Community Support Groups</w:t>
      </w:r>
    </w:p>
    <w:p w:rsidR="00977AAC" w:rsidRPr="00977AAC" w:rsidRDefault="00977AAC" w:rsidP="00977AAC">
      <w:pPr>
        <w:numPr>
          <w:ilvl w:val="1"/>
          <w:numId w:val="11"/>
        </w:numPr>
        <w:spacing w:after="120" w:line="276" w:lineRule="auto"/>
        <w:rPr>
          <w:rFonts w:ascii="Bell MT" w:hAnsi="Bell MT"/>
        </w:rPr>
      </w:pPr>
      <w:r w:rsidRPr="00977AAC">
        <w:rPr>
          <w:rFonts w:ascii="Bell MT" w:hAnsi="Bell MT"/>
        </w:rPr>
        <w:t>Family Group Sessions</w:t>
      </w:r>
    </w:p>
    <w:p w:rsidR="00977AAC" w:rsidRPr="00977AAC" w:rsidRDefault="00977AAC" w:rsidP="00977AAC">
      <w:pPr>
        <w:numPr>
          <w:ilvl w:val="1"/>
          <w:numId w:val="11"/>
        </w:numPr>
        <w:spacing w:after="120" w:line="276" w:lineRule="auto"/>
        <w:rPr>
          <w:rFonts w:ascii="Bell MT" w:hAnsi="Bell MT"/>
        </w:rPr>
      </w:pPr>
      <w:r w:rsidRPr="00977AAC">
        <w:rPr>
          <w:rFonts w:ascii="Bell MT" w:hAnsi="Bell MT"/>
        </w:rPr>
        <w:t xml:space="preserve">Other Treatment </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Submit to drug screens as ordered (</w:t>
      </w:r>
      <w:r w:rsidRPr="00722B81">
        <w:rPr>
          <w:rFonts w:ascii="Bell MT" w:hAnsi="Bell MT"/>
        </w:rPr>
        <w:t>3x/week</w:t>
      </w:r>
      <w:r w:rsidRPr="00977AAC">
        <w:rPr>
          <w:rFonts w:ascii="Bell MT" w:hAnsi="Bell MT"/>
        </w:rPr>
        <w:t>).</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Maintain stable and sober housing and employment.</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Maintain 90 days of sobriety prior to transitioning to Phase IV.</w:t>
      </w:r>
    </w:p>
    <w:p w:rsidR="00977AAC" w:rsidRDefault="00977AAC" w:rsidP="00977AAC">
      <w:pPr>
        <w:spacing w:after="120"/>
        <w:rPr>
          <w:rFonts w:ascii="Bell MT" w:hAnsi="Bell MT"/>
        </w:rPr>
      </w:pPr>
    </w:p>
    <w:p w:rsidR="00977AAC" w:rsidRPr="00977AAC" w:rsidRDefault="00977AAC" w:rsidP="00977AAC">
      <w:pPr>
        <w:spacing w:after="120"/>
        <w:rPr>
          <w:rFonts w:ascii="Bell MT" w:hAnsi="Bell MT"/>
        </w:rPr>
      </w:pPr>
    </w:p>
    <w:p w:rsidR="00977AAC" w:rsidRPr="00977AAC" w:rsidRDefault="00977AAC" w:rsidP="00977AAC">
      <w:pPr>
        <w:spacing w:after="120"/>
        <w:rPr>
          <w:rFonts w:ascii="Bell MT" w:hAnsi="Bell MT"/>
          <w:b/>
          <w:u w:val="single"/>
        </w:rPr>
      </w:pPr>
      <w:r w:rsidRPr="00977AAC">
        <w:rPr>
          <w:rFonts w:ascii="Bell MT" w:hAnsi="Bell MT"/>
          <w:b/>
          <w:u w:val="single"/>
        </w:rPr>
        <w:lastRenderedPageBreak/>
        <w:t>Phase Four (3 months minimum)</w:t>
      </w:r>
    </w:p>
    <w:p w:rsidR="00977AAC" w:rsidRPr="00977AAC" w:rsidRDefault="00977AAC" w:rsidP="00977AAC">
      <w:pPr>
        <w:spacing w:after="120"/>
        <w:rPr>
          <w:rFonts w:ascii="Bell MT" w:hAnsi="Bell MT"/>
        </w:rPr>
      </w:pPr>
      <w:r w:rsidRPr="00977AAC">
        <w:rPr>
          <w:rFonts w:ascii="Bell MT" w:hAnsi="Bell MT"/>
        </w:rPr>
        <w:t>You are expected to:</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Attend court hearings every two weeks.</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Attend probation meetings as required in treatment plan.</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Attend treatment appointments as identified in the treatment plan.  These may include:</w:t>
      </w:r>
    </w:p>
    <w:p w:rsidR="00977AAC" w:rsidRPr="00977AAC" w:rsidRDefault="00977AAC" w:rsidP="00977AAC">
      <w:pPr>
        <w:numPr>
          <w:ilvl w:val="1"/>
          <w:numId w:val="11"/>
        </w:numPr>
        <w:spacing w:after="120" w:line="276" w:lineRule="auto"/>
        <w:rPr>
          <w:rFonts w:ascii="Bell MT" w:hAnsi="Bell MT"/>
        </w:rPr>
      </w:pPr>
      <w:r w:rsidRPr="00977AAC">
        <w:rPr>
          <w:rFonts w:ascii="Bell MT" w:hAnsi="Bell MT"/>
        </w:rPr>
        <w:t>Group Sessions (1x/week)</w:t>
      </w:r>
    </w:p>
    <w:p w:rsidR="00977AAC" w:rsidRPr="00977AAC" w:rsidRDefault="00977AAC" w:rsidP="00977AAC">
      <w:pPr>
        <w:numPr>
          <w:ilvl w:val="1"/>
          <w:numId w:val="11"/>
        </w:numPr>
        <w:spacing w:after="120" w:line="276" w:lineRule="auto"/>
        <w:rPr>
          <w:rFonts w:ascii="Bell MT" w:hAnsi="Bell MT"/>
        </w:rPr>
      </w:pPr>
      <w:r w:rsidRPr="00977AAC">
        <w:rPr>
          <w:rFonts w:ascii="Bell MT" w:hAnsi="Bell MT"/>
        </w:rPr>
        <w:t xml:space="preserve">Community Support Groups </w:t>
      </w:r>
    </w:p>
    <w:p w:rsidR="00977AAC" w:rsidRPr="00977AAC" w:rsidRDefault="00977AAC" w:rsidP="00977AAC">
      <w:pPr>
        <w:numPr>
          <w:ilvl w:val="1"/>
          <w:numId w:val="11"/>
        </w:numPr>
        <w:spacing w:after="120" w:line="276" w:lineRule="auto"/>
        <w:rPr>
          <w:rFonts w:ascii="Bell MT" w:hAnsi="Bell MT"/>
        </w:rPr>
      </w:pPr>
      <w:r w:rsidRPr="00977AAC">
        <w:rPr>
          <w:rFonts w:ascii="Bell MT" w:hAnsi="Bell MT"/>
        </w:rPr>
        <w:t>Family Group Sessions</w:t>
      </w:r>
    </w:p>
    <w:p w:rsidR="00977AAC" w:rsidRPr="00977AAC" w:rsidRDefault="00977AAC" w:rsidP="00977AAC">
      <w:pPr>
        <w:numPr>
          <w:ilvl w:val="1"/>
          <w:numId w:val="11"/>
        </w:numPr>
        <w:spacing w:after="120" w:line="276" w:lineRule="auto"/>
        <w:rPr>
          <w:rFonts w:ascii="Bell MT" w:hAnsi="Bell MT"/>
        </w:rPr>
      </w:pPr>
      <w:r w:rsidRPr="00977AAC">
        <w:rPr>
          <w:rFonts w:ascii="Bell MT" w:hAnsi="Bell MT"/>
        </w:rPr>
        <w:t xml:space="preserve">Other Treatment </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Submit to drug screens as ordered (</w:t>
      </w:r>
      <w:r w:rsidRPr="00722B81">
        <w:rPr>
          <w:rFonts w:ascii="Bell MT" w:hAnsi="Bell MT"/>
        </w:rPr>
        <w:t>2-3x/week)</w:t>
      </w:r>
      <w:r w:rsidRPr="00977AAC">
        <w:rPr>
          <w:rFonts w:ascii="Bell MT" w:hAnsi="Bell MT"/>
        </w:rPr>
        <w:t>.</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Maintain stable and sober housing and employment.</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Maintain 90 days of sobriety prior to transitioning to Phase V.</w:t>
      </w:r>
    </w:p>
    <w:p w:rsidR="00977AAC" w:rsidRPr="00722B81" w:rsidRDefault="00977AAC" w:rsidP="00977AAC">
      <w:pPr>
        <w:numPr>
          <w:ilvl w:val="0"/>
          <w:numId w:val="11"/>
        </w:numPr>
        <w:spacing w:after="120" w:line="276" w:lineRule="auto"/>
        <w:rPr>
          <w:rFonts w:ascii="Bell MT" w:hAnsi="Bell MT"/>
        </w:rPr>
      </w:pPr>
      <w:r w:rsidRPr="00722B81">
        <w:rPr>
          <w:rFonts w:ascii="Bell MT" w:hAnsi="Bell MT"/>
        </w:rPr>
        <w:t>Prepare proposal for Phase V “Restorative Justice Project” and obtain approval of proposal from probation officer.</w:t>
      </w:r>
    </w:p>
    <w:p w:rsidR="00977AAC" w:rsidRPr="00977AAC" w:rsidRDefault="00977AAC" w:rsidP="00977AAC">
      <w:pPr>
        <w:spacing w:after="120"/>
        <w:rPr>
          <w:rFonts w:ascii="Bell MT" w:hAnsi="Bell MT"/>
        </w:rPr>
      </w:pPr>
    </w:p>
    <w:p w:rsidR="00977AAC" w:rsidRPr="00977AAC" w:rsidRDefault="00977AAC" w:rsidP="00977AAC">
      <w:pPr>
        <w:spacing w:after="120"/>
        <w:rPr>
          <w:rFonts w:ascii="Bell MT" w:hAnsi="Bell MT"/>
          <w:b/>
          <w:u w:val="single"/>
        </w:rPr>
      </w:pPr>
      <w:r w:rsidRPr="00977AAC">
        <w:rPr>
          <w:rFonts w:ascii="Bell MT" w:hAnsi="Bell MT"/>
          <w:b/>
          <w:u w:val="single"/>
        </w:rPr>
        <w:t>Phase Five Graduation and Maintenance (six months minimum)</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Attend all scheduled court appearances.</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Mentor Phase I and II clients.</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Participate in community support groups and aftercare treatment as contained in treatment plan.</w:t>
      </w:r>
    </w:p>
    <w:p w:rsidR="00977AAC" w:rsidRDefault="00977AAC" w:rsidP="00977AAC">
      <w:pPr>
        <w:numPr>
          <w:ilvl w:val="0"/>
          <w:numId w:val="11"/>
        </w:numPr>
        <w:spacing w:after="120" w:line="276" w:lineRule="auto"/>
        <w:rPr>
          <w:rFonts w:ascii="Bell MT" w:hAnsi="Bell MT"/>
        </w:rPr>
      </w:pPr>
      <w:r w:rsidRPr="00977AAC">
        <w:rPr>
          <w:rFonts w:ascii="Bell MT" w:hAnsi="Bell MT"/>
        </w:rPr>
        <w:t>Attend regular probation meetings per treatment and case plan for six months.</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 xml:space="preserve"> Submit to drug screens as ordered (</w:t>
      </w:r>
      <w:r w:rsidRPr="00722B81">
        <w:rPr>
          <w:rFonts w:ascii="Bell MT" w:hAnsi="Bell MT"/>
        </w:rPr>
        <w:t>2-3x/week</w:t>
      </w:r>
      <w:r w:rsidRPr="00977AAC">
        <w:rPr>
          <w:rFonts w:ascii="Bell MT" w:hAnsi="Bell MT"/>
        </w:rPr>
        <w:t>).</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 xml:space="preserve">Complete paying or setting up agreement with </w:t>
      </w:r>
      <w:r w:rsidRPr="00722B81">
        <w:rPr>
          <w:rFonts w:ascii="Bell MT" w:hAnsi="Bell MT"/>
        </w:rPr>
        <w:t>collections</w:t>
      </w:r>
      <w:r w:rsidRPr="00977AAC">
        <w:rPr>
          <w:rFonts w:ascii="Bell MT" w:hAnsi="Bell MT"/>
        </w:rPr>
        <w:t xml:space="preserve"> for payment of court costs, fines, and restitution.</w:t>
      </w:r>
    </w:p>
    <w:p w:rsidR="00977AAC" w:rsidRPr="00977AAC" w:rsidRDefault="00977AAC" w:rsidP="00977AAC">
      <w:pPr>
        <w:numPr>
          <w:ilvl w:val="0"/>
          <w:numId w:val="11"/>
        </w:numPr>
        <w:spacing w:after="120" w:line="276" w:lineRule="auto"/>
        <w:rPr>
          <w:rFonts w:ascii="Bell MT" w:hAnsi="Bell MT"/>
        </w:rPr>
      </w:pPr>
      <w:r w:rsidRPr="00722B81">
        <w:rPr>
          <w:rFonts w:ascii="Bell MT" w:hAnsi="Bell MT"/>
        </w:rPr>
        <w:t>Complete</w:t>
      </w:r>
      <w:r w:rsidRPr="00977AAC">
        <w:rPr>
          <w:rFonts w:ascii="Bell MT" w:hAnsi="Bell MT"/>
        </w:rPr>
        <w:t xml:space="preserve"> Restorative Justice Project.</w:t>
      </w:r>
    </w:p>
    <w:p w:rsidR="00977AAC" w:rsidRPr="00977AAC" w:rsidRDefault="00977AAC" w:rsidP="00977AAC">
      <w:pPr>
        <w:numPr>
          <w:ilvl w:val="0"/>
          <w:numId w:val="11"/>
        </w:numPr>
        <w:spacing w:after="120" w:line="276" w:lineRule="auto"/>
        <w:rPr>
          <w:rFonts w:ascii="Bell MT" w:hAnsi="Bell MT"/>
        </w:rPr>
      </w:pPr>
      <w:r w:rsidRPr="00977AAC">
        <w:rPr>
          <w:rFonts w:ascii="Bell MT" w:hAnsi="Bell MT"/>
        </w:rPr>
        <w:t>Maintain 180 days of sobriety prior to graduation.</w:t>
      </w:r>
    </w:p>
    <w:p w:rsidR="00977AAC" w:rsidRPr="00977AAC" w:rsidRDefault="00977AAC" w:rsidP="00977AAC">
      <w:pPr>
        <w:spacing w:after="120"/>
        <w:rPr>
          <w:rFonts w:ascii="Bell MT" w:hAnsi="Bell MT"/>
        </w:rPr>
      </w:pPr>
    </w:p>
    <w:p w:rsidR="00977AAC" w:rsidRDefault="00977AAC" w:rsidP="00977AAC">
      <w:pPr>
        <w:spacing w:after="200"/>
        <w:rPr>
          <w:rFonts w:ascii="Bell MT" w:hAnsi="Bell MT"/>
        </w:rPr>
      </w:pPr>
    </w:p>
    <w:p w:rsidR="0071540B" w:rsidRPr="00977AAC" w:rsidRDefault="0071540B" w:rsidP="00977AAC">
      <w:pPr>
        <w:spacing w:after="200"/>
        <w:rPr>
          <w:rFonts w:ascii="Bell MT" w:hAnsi="Bell MT"/>
        </w:rPr>
      </w:pPr>
    </w:p>
    <w:p w:rsidR="00977AAC" w:rsidRPr="00977AAC" w:rsidRDefault="00977AAC" w:rsidP="00977AAC">
      <w:pPr>
        <w:spacing w:after="200"/>
        <w:rPr>
          <w:rFonts w:ascii="Bell MT" w:hAnsi="Bell MT"/>
          <w:b/>
          <w:sz w:val="32"/>
          <w:szCs w:val="32"/>
          <w:u w:val="single"/>
        </w:rPr>
      </w:pPr>
      <w:r w:rsidRPr="00977AAC">
        <w:rPr>
          <w:rFonts w:ascii="Bell MT" w:hAnsi="Bell MT"/>
          <w:b/>
          <w:sz w:val="32"/>
          <w:szCs w:val="32"/>
          <w:u w:val="single"/>
        </w:rPr>
        <w:lastRenderedPageBreak/>
        <w:t>Graduation Criteria:</w:t>
      </w:r>
    </w:p>
    <w:p w:rsidR="00977AAC" w:rsidRPr="00977AAC" w:rsidRDefault="00235B92" w:rsidP="00977AAC">
      <w:pPr>
        <w:spacing w:after="200"/>
        <w:rPr>
          <w:rFonts w:ascii="Bell MT" w:hAnsi="Bell MT"/>
        </w:rPr>
      </w:pPr>
      <w:r>
        <w:rPr>
          <w:rFonts w:ascii="Bell MT" w:hAnsi="Bell MT"/>
        </w:rPr>
        <w:t>You</w:t>
      </w:r>
      <w:r w:rsidR="00977AAC" w:rsidRPr="00977AAC">
        <w:rPr>
          <w:rFonts w:ascii="Bell MT" w:hAnsi="Bell MT"/>
        </w:rPr>
        <w:t xml:space="preserve"> must have completed all required treatment and phases of the program.</w:t>
      </w:r>
    </w:p>
    <w:p w:rsidR="00977AAC" w:rsidRPr="00977AAC" w:rsidRDefault="00235B92" w:rsidP="00977AAC">
      <w:pPr>
        <w:spacing w:after="200"/>
        <w:rPr>
          <w:rFonts w:ascii="Bell MT" w:hAnsi="Bell MT"/>
        </w:rPr>
      </w:pPr>
      <w:r>
        <w:rPr>
          <w:rFonts w:ascii="Bell MT" w:hAnsi="Bell MT"/>
        </w:rPr>
        <w:t>You</w:t>
      </w:r>
      <w:r w:rsidR="00977AAC" w:rsidRPr="00977AAC">
        <w:rPr>
          <w:rFonts w:ascii="Bell MT" w:hAnsi="Bell MT"/>
        </w:rPr>
        <w:t xml:space="preserve"> must have completed all the terms and conditions of probation.</w:t>
      </w:r>
    </w:p>
    <w:p w:rsidR="00977AAC" w:rsidRPr="00977AAC" w:rsidRDefault="00235B92" w:rsidP="00977AAC">
      <w:pPr>
        <w:spacing w:after="200"/>
        <w:rPr>
          <w:rFonts w:ascii="Bell MT" w:hAnsi="Bell MT"/>
        </w:rPr>
      </w:pPr>
      <w:r>
        <w:rPr>
          <w:rFonts w:ascii="Bell MT" w:hAnsi="Bell MT"/>
        </w:rPr>
        <w:t>You</w:t>
      </w:r>
      <w:r w:rsidR="00977AAC" w:rsidRPr="00977AAC">
        <w:rPr>
          <w:rFonts w:ascii="Bell MT" w:hAnsi="Bell MT"/>
        </w:rPr>
        <w:t xml:space="preserve"> must be mentally and emotionally stable.</w:t>
      </w:r>
    </w:p>
    <w:p w:rsidR="00977AAC" w:rsidRPr="00977AAC" w:rsidRDefault="00785855" w:rsidP="00977AAC">
      <w:pPr>
        <w:spacing w:after="200"/>
        <w:rPr>
          <w:rFonts w:ascii="Bell MT" w:hAnsi="Bell MT"/>
        </w:rPr>
      </w:pPr>
      <w:r>
        <w:rPr>
          <w:rFonts w:ascii="Bell MT" w:hAnsi="Bell MT"/>
        </w:rPr>
        <w:t>You must have a comprehensive Relapse Prevention P</w:t>
      </w:r>
      <w:r w:rsidR="00977AAC" w:rsidRPr="00977AAC">
        <w:rPr>
          <w:rFonts w:ascii="Bell MT" w:hAnsi="Bell MT"/>
        </w:rPr>
        <w:t>lan.</w:t>
      </w:r>
    </w:p>
    <w:p w:rsidR="00977AAC" w:rsidRPr="00977AAC" w:rsidRDefault="00785855" w:rsidP="00977AAC">
      <w:pPr>
        <w:spacing w:after="200"/>
        <w:rPr>
          <w:rFonts w:ascii="Bell MT" w:hAnsi="Bell MT"/>
        </w:rPr>
      </w:pPr>
      <w:r>
        <w:rPr>
          <w:rFonts w:ascii="Bell MT" w:hAnsi="Bell MT"/>
        </w:rPr>
        <w:t>You</w:t>
      </w:r>
      <w:r w:rsidR="00977AAC" w:rsidRPr="00977AAC">
        <w:rPr>
          <w:rFonts w:ascii="Bell MT" w:hAnsi="Bell MT"/>
        </w:rPr>
        <w:t xml:space="preserve"> must have demonstrated a significant and consistent period of sobriety as determined by the treatment team.</w:t>
      </w:r>
    </w:p>
    <w:p w:rsidR="00977AAC" w:rsidRPr="00977AAC" w:rsidRDefault="00785855" w:rsidP="00977AAC">
      <w:pPr>
        <w:spacing w:after="200"/>
        <w:rPr>
          <w:rFonts w:ascii="Bell MT" w:hAnsi="Bell MT"/>
        </w:rPr>
      </w:pPr>
      <w:r>
        <w:rPr>
          <w:rFonts w:ascii="Bell MT" w:hAnsi="Bell MT"/>
        </w:rPr>
        <w:t>You</w:t>
      </w:r>
      <w:r w:rsidR="00977AAC" w:rsidRPr="00977AAC">
        <w:rPr>
          <w:rFonts w:ascii="Bell MT" w:hAnsi="Bell MT"/>
        </w:rPr>
        <w:t xml:space="preserve"> must have obtained all medical, dental, community, and other support assistance.</w:t>
      </w:r>
    </w:p>
    <w:p w:rsidR="00977AAC" w:rsidRPr="00977AAC" w:rsidRDefault="00785855" w:rsidP="00977AAC">
      <w:pPr>
        <w:spacing w:after="200"/>
        <w:rPr>
          <w:rFonts w:ascii="Bell MT" w:hAnsi="Bell MT"/>
        </w:rPr>
      </w:pPr>
      <w:r>
        <w:rPr>
          <w:rFonts w:ascii="Bell MT" w:hAnsi="Bell MT"/>
        </w:rPr>
        <w:t>You</w:t>
      </w:r>
      <w:r w:rsidR="00977AAC" w:rsidRPr="00977AAC">
        <w:rPr>
          <w:rFonts w:ascii="Bell MT" w:hAnsi="Bell MT"/>
        </w:rPr>
        <w:t xml:space="preserve"> must have maintained a stable living situation and employment that supports sobriety.</w:t>
      </w:r>
    </w:p>
    <w:p w:rsidR="00977AAC" w:rsidRPr="00977AAC" w:rsidRDefault="00785855" w:rsidP="00977AAC">
      <w:pPr>
        <w:spacing w:after="200"/>
        <w:rPr>
          <w:rFonts w:ascii="Bell MT" w:hAnsi="Bell MT"/>
        </w:rPr>
      </w:pPr>
      <w:r>
        <w:rPr>
          <w:rFonts w:ascii="Bell MT" w:hAnsi="Bell MT"/>
        </w:rPr>
        <w:t>You</w:t>
      </w:r>
      <w:r w:rsidR="00977AAC" w:rsidRPr="00977AAC">
        <w:rPr>
          <w:rFonts w:ascii="Bell MT" w:hAnsi="Bell MT"/>
        </w:rPr>
        <w:t xml:space="preserve"> must have developed a support system that can help </w:t>
      </w:r>
      <w:r>
        <w:rPr>
          <w:rFonts w:ascii="Bell MT" w:hAnsi="Bell MT"/>
        </w:rPr>
        <w:t xml:space="preserve">you </w:t>
      </w:r>
      <w:r w:rsidR="00977AAC" w:rsidRPr="00977AAC">
        <w:rPr>
          <w:rFonts w:ascii="Bell MT" w:hAnsi="Bell MT"/>
        </w:rPr>
        <w:t xml:space="preserve">maintain sobriety and assist </w:t>
      </w:r>
      <w:r>
        <w:rPr>
          <w:rFonts w:ascii="Bell MT" w:hAnsi="Bell MT"/>
        </w:rPr>
        <w:t>you</w:t>
      </w:r>
      <w:r w:rsidR="00977AAC" w:rsidRPr="00977AAC">
        <w:rPr>
          <w:rFonts w:ascii="Bell MT" w:hAnsi="Bell MT"/>
        </w:rPr>
        <w:t xml:space="preserve"> with any problems that arise.</w:t>
      </w:r>
    </w:p>
    <w:p w:rsidR="00977AAC" w:rsidRPr="00977AAC" w:rsidRDefault="00785855" w:rsidP="00977AAC">
      <w:pPr>
        <w:spacing w:after="200"/>
        <w:rPr>
          <w:rFonts w:ascii="Bell MT" w:hAnsi="Bell MT"/>
        </w:rPr>
      </w:pPr>
      <w:r>
        <w:rPr>
          <w:rFonts w:ascii="Bell MT" w:hAnsi="Bell MT"/>
        </w:rPr>
        <w:t>You</w:t>
      </w:r>
      <w:r w:rsidR="00977AAC" w:rsidRPr="00977AAC">
        <w:rPr>
          <w:rFonts w:ascii="Bell MT" w:hAnsi="Bell MT"/>
        </w:rPr>
        <w:t xml:space="preserve"> must have developed a long term sobriety plan that has been approved by the Court.</w:t>
      </w:r>
    </w:p>
    <w:p w:rsidR="00977AAC" w:rsidRPr="00977AAC" w:rsidRDefault="00785855" w:rsidP="00977AAC">
      <w:pPr>
        <w:spacing w:after="200"/>
        <w:rPr>
          <w:rFonts w:ascii="Bell MT" w:hAnsi="Bell MT"/>
          <w:b/>
          <w:sz w:val="32"/>
          <w:szCs w:val="32"/>
          <w:u w:val="single"/>
        </w:rPr>
      </w:pPr>
      <w:r>
        <w:rPr>
          <w:rFonts w:ascii="Bell MT" w:hAnsi="Bell MT"/>
        </w:rPr>
        <w:t>You</w:t>
      </w:r>
      <w:r w:rsidR="00977AAC" w:rsidRPr="00977AAC">
        <w:rPr>
          <w:rFonts w:ascii="Bell MT" w:hAnsi="Bell MT"/>
        </w:rPr>
        <w:t xml:space="preserve"> </w:t>
      </w:r>
      <w:r w:rsidR="00977AAC" w:rsidRPr="00722B81">
        <w:rPr>
          <w:rFonts w:ascii="Bell MT" w:hAnsi="Bell MT"/>
        </w:rPr>
        <w:t>will verbally petition the court for graduation</w:t>
      </w:r>
      <w:r w:rsidR="0071540B">
        <w:rPr>
          <w:rFonts w:ascii="Bell MT" w:hAnsi="Bell MT"/>
        </w:rPr>
        <w:t xml:space="preserve"> and include</w:t>
      </w:r>
      <w:r w:rsidR="00977AAC" w:rsidRPr="00977AAC">
        <w:rPr>
          <w:rFonts w:ascii="Bell MT" w:hAnsi="Bell MT"/>
        </w:rPr>
        <w:t xml:space="preserve"> reasons as to why </w:t>
      </w:r>
      <w:r>
        <w:rPr>
          <w:rFonts w:ascii="Bell MT" w:hAnsi="Bell MT"/>
        </w:rPr>
        <w:t>you are</w:t>
      </w:r>
      <w:r w:rsidR="00977AAC" w:rsidRPr="00977AAC">
        <w:rPr>
          <w:rFonts w:ascii="Bell MT" w:hAnsi="Bell MT"/>
        </w:rPr>
        <w:t xml:space="preserve"> ready for graduation.  </w:t>
      </w:r>
      <w:r w:rsidR="00977AAC" w:rsidRPr="00722B81">
        <w:rPr>
          <w:rFonts w:ascii="Bell MT" w:hAnsi="Bell MT"/>
        </w:rPr>
        <w:t>Once accepted, the court will formally terminate probation and graduation from ACDC will be celebrated.</w:t>
      </w:r>
    </w:p>
    <w:p w:rsidR="00977AAC" w:rsidRPr="00977AAC" w:rsidRDefault="00977AAC" w:rsidP="00977AAC">
      <w:pPr>
        <w:spacing w:after="200"/>
        <w:rPr>
          <w:rFonts w:ascii="Bell MT" w:hAnsi="Bell MT"/>
          <w:b/>
          <w:sz w:val="32"/>
          <w:szCs w:val="32"/>
          <w:u w:val="single"/>
        </w:rPr>
      </w:pPr>
    </w:p>
    <w:p w:rsidR="00977AAC" w:rsidRPr="00977AAC" w:rsidRDefault="00977AAC" w:rsidP="00977AAC">
      <w:pPr>
        <w:spacing w:after="200"/>
        <w:rPr>
          <w:rFonts w:ascii="Bell MT" w:hAnsi="Bell MT"/>
          <w:b/>
          <w:sz w:val="32"/>
          <w:szCs w:val="32"/>
          <w:u w:val="single"/>
        </w:rPr>
      </w:pPr>
      <w:r w:rsidRPr="00977AAC">
        <w:rPr>
          <w:rFonts w:ascii="Bell MT" w:hAnsi="Bell MT"/>
          <w:b/>
          <w:sz w:val="32"/>
          <w:szCs w:val="32"/>
          <w:u w:val="single"/>
        </w:rPr>
        <w:t>Termination Criteria:</w:t>
      </w:r>
    </w:p>
    <w:p w:rsidR="00977AAC" w:rsidRPr="00977AAC" w:rsidRDefault="00977AAC" w:rsidP="0071540B">
      <w:pPr>
        <w:rPr>
          <w:rFonts w:ascii="Bell MT" w:hAnsi="Bell MT"/>
        </w:rPr>
      </w:pPr>
      <w:r w:rsidRPr="00977AAC">
        <w:rPr>
          <w:rFonts w:ascii="Bell MT" w:hAnsi="Bell MT"/>
        </w:rPr>
        <w:t>The Adams County Drug Court Team will assess termination criteria for participants on a case by case basis.  The following will be considered:</w:t>
      </w:r>
    </w:p>
    <w:p w:rsidR="0071540B" w:rsidRDefault="0071540B" w:rsidP="0071540B">
      <w:pPr>
        <w:numPr>
          <w:ilvl w:val="0"/>
          <w:numId w:val="24"/>
        </w:numPr>
        <w:rPr>
          <w:rFonts w:ascii="Bell MT" w:hAnsi="Bell MT"/>
        </w:rPr>
      </w:pPr>
      <w:r>
        <w:rPr>
          <w:rFonts w:ascii="Bell MT" w:hAnsi="Bell MT"/>
        </w:rPr>
        <w:t>You fail to complete assessments and evaluations within the determined timeframe.</w:t>
      </w:r>
    </w:p>
    <w:p w:rsidR="00977AAC" w:rsidRPr="00977AAC" w:rsidRDefault="0071540B" w:rsidP="0071540B">
      <w:pPr>
        <w:numPr>
          <w:ilvl w:val="0"/>
          <w:numId w:val="24"/>
        </w:numPr>
        <w:rPr>
          <w:rFonts w:ascii="Bell MT" w:hAnsi="Bell MT"/>
        </w:rPr>
      </w:pPr>
      <w:r>
        <w:rPr>
          <w:rFonts w:ascii="Bell MT" w:hAnsi="Bell MT"/>
        </w:rPr>
        <w:t>You are</w:t>
      </w:r>
      <w:r w:rsidR="00977AAC" w:rsidRPr="00977AAC">
        <w:rPr>
          <w:rFonts w:ascii="Bell MT" w:hAnsi="Bell MT"/>
        </w:rPr>
        <w:t xml:space="preserve"> charged with an offense that disqualifies </w:t>
      </w:r>
      <w:r>
        <w:rPr>
          <w:rFonts w:ascii="Bell MT" w:hAnsi="Bell MT"/>
        </w:rPr>
        <w:t>you</w:t>
      </w:r>
      <w:r w:rsidR="00977AAC" w:rsidRPr="00977AAC">
        <w:rPr>
          <w:rFonts w:ascii="Bell MT" w:hAnsi="Bell MT"/>
        </w:rPr>
        <w:t xml:space="preserve"> from participation in the program, due to prolonged incarceration or disqualification under the original eligibility criteria.</w:t>
      </w:r>
    </w:p>
    <w:p w:rsidR="00977AAC" w:rsidRPr="00977AAC" w:rsidRDefault="0071540B" w:rsidP="0071540B">
      <w:pPr>
        <w:numPr>
          <w:ilvl w:val="0"/>
          <w:numId w:val="24"/>
        </w:numPr>
        <w:rPr>
          <w:rFonts w:ascii="Bell MT" w:hAnsi="Bell MT"/>
        </w:rPr>
      </w:pPr>
      <w:r>
        <w:rPr>
          <w:rFonts w:ascii="Bell MT" w:hAnsi="Bell MT"/>
        </w:rPr>
        <w:t>You</w:t>
      </w:r>
      <w:r w:rsidR="00977AAC" w:rsidRPr="00977AAC">
        <w:rPr>
          <w:rFonts w:ascii="Bell MT" w:hAnsi="Bell MT"/>
        </w:rPr>
        <w:t xml:space="preserve"> fail to appear for court appearances other than those truly beyond </w:t>
      </w:r>
      <w:r>
        <w:rPr>
          <w:rFonts w:ascii="Bell MT" w:hAnsi="Bell MT"/>
        </w:rPr>
        <w:t>your</w:t>
      </w:r>
      <w:r w:rsidR="00977AAC" w:rsidRPr="00977AAC">
        <w:rPr>
          <w:rFonts w:ascii="Bell MT" w:hAnsi="Bell MT"/>
        </w:rPr>
        <w:t xml:space="preserve"> control after seeking assistance from the ACDC probation officer.  A no-bond warrant will issue and if </w:t>
      </w:r>
      <w:r>
        <w:rPr>
          <w:rFonts w:ascii="Bell MT" w:hAnsi="Bell MT"/>
        </w:rPr>
        <w:t>you are</w:t>
      </w:r>
      <w:r w:rsidR="00977AAC" w:rsidRPr="00977AAC">
        <w:rPr>
          <w:rFonts w:ascii="Bell MT" w:hAnsi="Bell MT"/>
        </w:rPr>
        <w:t xml:space="preserve"> not arrested within 120 days, </w:t>
      </w:r>
      <w:r>
        <w:rPr>
          <w:rFonts w:ascii="Bell MT" w:hAnsi="Bell MT"/>
        </w:rPr>
        <w:t>you will be</w:t>
      </w:r>
      <w:r w:rsidR="00977AAC" w:rsidRPr="00977AAC">
        <w:rPr>
          <w:rFonts w:ascii="Bell MT" w:hAnsi="Bell MT"/>
        </w:rPr>
        <w:t xml:space="preserve"> terminated from ACDC and the case will be referred back to the original division for resentencing.</w:t>
      </w:r>
    </w:p>
    <w:p w:rsidR="00977AAC" w:rsidRDefault="0071540B" w:rsidP="0071540B">
      <w:pPr>
        <w:numPr>
          <w:ilvl w:val="0"/>
          <w:numId w:val="24"/>
        </w:numPr>
        <w:rPr>
          <w:rFonts w:ascii="Bell MT" w:hAnsi="Bell MT"/>
        </w:rPr>
      </w:pPr>
      <w:r>
        <w:rPr>
          <w:rFonts w:ascii="Bell MT" w:hAnsi="Bell MT"/>
        </w:rPr>
        <w:t>You</w:t>
      </w:r>
      <w:r w:rsidR="00977AAC" w:rsidRPr="00977AAC">
        <w:rPr>
          <w:rFonts w:ascii="Bell MT" w:hAnsi="Bell MT"/>
        </w:rPr>
        <w:t xml:space="preserve"> make threats or engage in acts of violence toward treatment providers or others while in the program.</w:t>
      </w:r>
    </w:p>
    <w:p w:rsidR="0071540B" w:rsidRPr="00977AAC" w:rsidRDefault="0071540B" w:rsidP="0071540B">
      <w:pPr>
        <w:numPr>
          <w:ilvl w:val="0"/>
          <w:numId w:val="24"/>
        </w:numPr>
        <w:rPr>
          <w:rFonts w:ascii="Bell MT" w:hAnsi="Bell MT"/>
        </w:rPr>
      </w:pPr>
      <w:r>
        <w:rPr>
          <w:rFonts w:ascii="Bell MT" w:hAnsi="Bell MT"/>
        </w:rPr>
        <w:t>You request termination from ACDC or abscond.</w:t>
      </w:r>
    </w:p>
    <w:p w:rsidR="00977AAC" w:rsidRPr="00977AAC" w:rsidRDefault="00977AAC" w:rsidP="0071540B">
      <w:pPr>
        <w:numPr>
          <w:ilvl w:val="0"/>
          <w:numId w:val="24"/>
        </w:numPr>
        <w:rPr>
          <w:rFonts w:ascii="Bell MT" w:hAnsi="Bell MT"/>
        </w:rPr>
      </w:pPr>
      <w:r w:rsidRPr="00977AAC">
        <w:rPr>
          <w:rFonts w:ascii="Bell MT" w:hAnsi="Bell MT"/>
        </w:rPr>
        <w:lastRenderedPageBreak/>
        <w:t>If a probation revocation complaint is filed and ACDC is being reconsidered as a sentencing option, the ACDC team will re-staff the case, but the formal re-screening process will not be conducted.</w:t>
      </w:r>
    </w:p>
    <w:p w:rsidR="0058635D" w:rsidRDefault="0058635D" w:rsidP="001A4106">
      <w:pPr>
        <w:rPr>
          <w:rFonts w:ascii="Bell MT" w:hAnsi="Bell MT"/>
        </w:rPr>
      </w:pPr>
    </w:p>
    <w:p w:rsidR="00977AAC" w:rsidRDefault="00977AAC" w:rsidP="001A4106">
      <w:pPr>
        <w:rPr>
          <w:rFonts w:ascii="Bell MT" w:hAnsi="Bell MT"/>
        </w:rPr>
      </w:pPr>
    </w:p>
    <w:p w:rsidR="00977AAC" w:rsidRDefault="00977AAC" w:rsidP="001A4106">
      <w:pPr>
        <w:rPr>
          <w:rFonts w:ascii="Bell MT" w:hAnsi="Bell MT"/>
        </w:rPr>
      </w:pPr>
    </w:p>
    <w:p w:rsidR="0058635D" w:rsidRDefault="0058635D" w:rsidP="001A4106">
      <w:pPr>
        <w:jc w:val="center"/>
        <w:rPr>
          <w:b/>
        </w:rPr>
      </w:pPr>
    </w:p>
    <w:p w:rsidR="0058635D" w:rsidRPr="00563EA8" w:rsidRDefault="0058635D" w:rsidP="001A4106">
      <w:pPr>
        <w:jc w:val="center"/>
        <w:rPr>
          <w:b/>
          <w:u w:val="single"/>
        </w:rPr>
      </w:pPr>
      <w:r w:rsidRPr="00563EA8">
        <w:rPr>
          <w:b/>
          <w:u w:val="single"/>
        </w:rPr>
        <w:t>Interventions, Incentives, and Sanctions</w:t>
      </w:r>
    </w:p>
    <w:p w:rsidR="0058635D" w:rsidRDefault="0058635D" w:rsidP="001A4106">
      <w:pPr>
        <w:jc w:val="center"/>
        <w:rPr>
          <w:b/>
        </w:rPr>
      </w:pPr>
    </w:p>
    <w:p w:rsidR="0058635D" w:rsidRPr="00563EA8" w:rsidRDefault="0058635D" w:rsidP="00563EA8">
      <w:pPr>
        <w:numPr>
          <w:ilvl w:val="0"/>
          <w:numId w:val="16"/>
        </w:numPr>
        <w:rPr>
          <w:b/>
        </w:rPr>
      </w:pPr>
      <w:r w:rsidRPr="00563EA8">
        <w:rPr>
          <w:b/>
        </w:rPr>
        <w:t>Assess Risk/Needs</w:t>
      </w:r>
    </w:p>
    <w:p w:rsidR="0058635D" w:rsidRPr="00563EA8" w:rsidRDefault="0058635D" w:rsidP="00563EA8">
      <w:pPr>
        <w:numPr>
          <w:ilvl w:val="0"/>
          <w:numId w:val="16"/>
        </w:numPr>
        <w:rPr>
          <w:b/>
        </w:rPr>
      </w:pPr>
      <w:r w:rsidRPr="00563EA8">
        <w:rPr>
          <w:b/>
        </w:rPr>
        <w:t>Enhance Motivation</w:t>
      </w:r>
    </w:p>
    <w:p w:rsidR="0058635D" w:rsidRPr="00563EA8" w:rsidRDefault="0058635D" w:rsidP="00563EA8">
      <w:pPr>
        <w:numPr>
          <w:ilvl w:val="0"/>
          <w:numId w:val="16"/>
        </w:numPr>
        <w:rPr>
          <w:b/>
        </w:rPr>
      </w:pPr>
      <w:r w:rsidRPr="00563EA8">
        <w:rPr>
          <w:b/>
        </w:rPr>
        <w:t>Target Intervention</w:t>
      </w:r>
    </w:p>
    <w:p w:rsidR="0058635D" w:rsidRPr="00563EA8" w:rsidRDefault="0058635D" w:rsidP="00563EA8">
      <w:pPr>
        <w:numPr>
          <w:ilvl w:val="1"/>
          <w:numId w:val="16"/>
        </w:numPr>
        <w:rPr>
          <w:b/>
        </w:rPr>
      </w:pPr>
      <w:r w:rsidRPr="00563EA8">
        <w:rPr>
          <w:b/>
          <w:i/>
          <w:iCs/>
        </w:rPr>
        <w:t>Risk Principle</w:t>
      </w:r>
    </w:p>
    <w:p w:rsidR="0058635D" w:rsidRPr="00563EA8" w:rsidRDefault="0058635D" w:rsidP="00563EA8">
      <w:pPr>
        <w:numPr>
          <w:ilvl w:val="1"/>
          <w:numId w:val="16"/>
        </w:numPr>
        <w:rPr>
          <w:b/>
        </w:rPr>
      </w:pPr>
      <w:r w:rsidRPr="00563EA8">
        <w:rPr>
          <w:b/>
          <w:i/>
          <w:iCs/>
        </w:rPr>
        <w:t>Need Principle</w:t>
      </w:r>
    </w:p>
    <w:p w:rsidR="0058635D" w:rsidRPr="00563EA8" w:rsidRDefault="0058635D" w:rsidP="00563EA8">
      <w:pPr>
        <w:numPr>
          <w:ilvl w:val="1"/>
          <w:numId w:val="16"/>
        </w:numPr>
        <w:rPr>
          <w:b/>
        </w:rPr>
      </w:pPr>
      <w:r w:rsidRPr="00563EA8">
        <w:rPr>
          <w:b/>
          <w:i/>
          <w:iCs/>
        </w:rPr>
        <w:t>Responsivity Principle</w:t>
      </w:r>
    </w:p>
    <w:p w:rsidR="0058635D" w:rsidRPr="00563EA8" w:rsidRDefault="0058635D" w:rsidP="00563EA8">
      <w:pPr>
        <w:numPr>
          <w:ilvl w:val="1"/>
          <w:numId w:val="16"/>
        </w:numPr>
        <w:rPr>
          <w:b/>
        </w:rPr>
      </w:pPr>
      <w:r w:rsidRPr="00563EA8">
        <w:rPr>
          <w:b/>
          <w:i/>
          <w:iCs/>
        </w:rPr>
        <w:t>Dosage</w:t>
      </w:r>
    </w:p>
    <w:p w:rsidR="0058635D" w:rsidRPr="00563EA8" w:rsidRDefault="0058635D" w:rsidP="00563EA8">
      <w:pPr>
        <w:numPr>
          <w:ilvl w:val="1"/>
          <w:numId w:val="16"/>
        </w:numPr>
        <w:rPr>
          <w:b/>
        </w:rPr>
      </w:pPr>
      <w:r w:rsidRPr="00563EA8">
        <w:rPr>
          <w:b/>
          <w:i/>
          <w:iCs/>
        </w:rPr>
        <w:t>Treatment Principle</w:t>
      </w:r>
    </w:p>
    <w:p w:rsidR="0058635D" w:rsidRPr="00563EA8" w:rsidRDefault="0058635D" w:rsidP="00563EA8">
      <w:pPr>
        <w:numPr>
          <w:ilvl w:val="0"/>
          <w:numId w:val="17"/>
        </w:numPr>
        <w:rPr>
          <w:b/>
        </w:rPr>
      </w:pPr>
      <w:r w:rsidRPr="00563EA8">
        <w:rPr>
          <w:b/>
        </w:rPr>
        <w:t>Skill Train with Directed Practice</w:t>
      </w:r>
    </w:p>
    <w:p w:rsidR="0058635D" w:rsidRPr="00563EA8" w:rsidRDefault="0058635D" w:rsidP="00563EA8">
      <w:pPr>
        <w:numPr>
          <w:ilvl w:val="0"/>
          <w:numId w:val="17"/>
        </w:numPr>
        <w:rPr>
          <w:b/>
        </w:rPr>
      </w:pPr>
      <w:r w:rsidRPr="00563EA8">
        <w:rPr>
          <w:b/>
        </w:rPr>
        <w:t>Increase Positive Reinforcement</w:t>
      </w:r>
    </w:p>
    <w:p w:rsidR="0058635D" w:rsidRPr="00563EA8" w:rsidRDefault="0058635D" w:rsidP="00563EA8">
      <w:pPr>
        <w:numPr>
          <w:ilvl w:val="0"/>
          <w:numId w:val="17"/>
        </w:numPr>
        <w:rPr>
          <w:b/>
        </w:rPr>
      </w:pPr>
      <w:r w:rsidRPr="00563EA8">
        <w:rPr>
          <w:b/>
        </w:rPr>
        <w:t>Engage Ongoing Support in Natural Communities</w:t>
      </w:r>
    </w:p>
    <w:p w:rsidR="0058635D" w:rsidRPr="00563EA8" w:rsidRDefault="0058635D" w:rsidP="00563EA8">
      <w:pPr>
        <w:numPr>
          <w:ilvl w:val="0"/>
          <w:numId w:val="17"/>
        </w:numPr>
        <w:rPr>
          <w:b/>
        </w:rPr>
      </w:pPr>
      <w:r w:rsidRPr="00563EA8">
        <w:rPr>
          <w:b/>
        </w:rPr>
        <w:t>Measure Relevant Processes/Practices</w:t>
      </w:r>
    </w:p>
    <w:p w:rsidR="0058635D" w:rsidRDefault="0058635D" w:rsidP="00563EA8">
      <w:pPr>
        <w:numPr>
          <w:ilvl w:val="0"/>
          <w:numId w:val="17"/>
        </w:numPr>
        <w:rPr>
          <w:b/>
        </w:rPr>
      </w:pPr>
      <w:r w:rsidRPr="00563EA8">
        <w:rPr>
          <w:b/>
        </w:rPr>
        <w:t>Provide Measurement Feedback</w:t>
      </w:r>
    </w:p>
    <w:p w:rsidR="0058635D" w:rsidRDefault="0058635D" w:rsidP="00563EA8">
      <w:pPr>
        <w:ind w:left="720"/>
        <w:rPr>
          <w:b/>
        </w:rPr>
      </w:pPr>
    </w:p>
    <w:p w:rsidR="0058635D" w:rsidRDefault="0058635D" w:rsidP="00563EA8">
      <w:pPr>
        <w:ind w:left="720"/>
        <w:jc w:val="center"/>
        <w:rPr>
          <w:b/>
        </w:rPr>
      </w:pPr>
      <w:r w:rsidRPr="00563EA8">
        <w:rPr>
          <w:b/>
          <w:u w:val="single"/>
        </w:rPr>
        <w:t>Examples of possible interventions, incentives, and sanctions</w:t>
      </w:r>
      <w:r>
        <w:rPr>
          <w:b/>
        </w:rPr>
        <w:t>:</w:t>
      </w:r>
    </w:p>
    <w:p w:rsidR="0058635D" w:rsidRDefault="0058635D" w:rsidP="00563EA8">
      <w:pPr>
        <w:ind w:left="720"/>
        <w:jc w:val="center"/>
        <w:rPr>
          <w:b/>
        </w:rPr>
      </w:pPr>
    </w:p>
    <w:p w:rsidR="0058635D" w:rsidRPr="00563EA8" w:rsidRDefault="0058635D" w:rsidP="008303AF">
      <w:pPr>
        <w:ind w:left="720"/>
        <w:rPr>
          <w:b/>
        </w:rPr>
      </w:pPr>
      <w:r w:rsidRPr="00563EA8">
        <w:rPr>
          <w:b/>
          <w:u w:val="single"/>
        </w:rPr>
        <w:t xml:space="preserve">Interventions: </w:t>
      </w:r>
      <w:r w:rsidRPr="00563EA8">
        <w:rPr>
          <w:b/>
        </w:rPr>
        <w:t>these are services or actions by the team that may not be perceived as a punishment or reward/incentive but rather a necessary step in order to address motivation to change, non-compliance, or render more assistance. Some interventions by the team may be:</w:t>
      </w:r>
    </w:p>
    <w:p w:rsidR="0058635D" w:rsidRPr="00563EA8" w:rsidRDefault="0058635D" w:rsidP="00563EA8">
      <w:pPr>
        <w:numPr>
          <w:ilvl w:val="1"/>
          <w:numId w:val="18"/>
        </w:numPr>
        <w:rPr>
          <w:b/>
        </w:rPr>
      </w:pPr>
      <w:r w:rsidRPr="00563EA8">
        <w:rPr>
          <w:b/>
        </w:rPr>
        <w:t>Mental health evaluation/services</w:t>
      </w:r>
    </w:p>
    <w:p w:rsidR="0058635D" w:rsidRPr="00563EA8" w:rsidRDefault="0058635D" w:rsidP="00563EA8">
      <w:pPr>
        <w:numPr>
          <w:ilvl w:val="1"/>
          <w:numId w:val="18"/>
        </w:numPr>
        <w:rPr>
          <w:b/>
        </w:rPr>
      </w:pPr>
      <w:r w:rsidRPr="00563EA8">
        <w:rPr>
          <w:b/>
        </w:rPr>
        <w:t>Life skills coaching</w:t>
      </w:r>
    </w:p>
    <w:p w:rsidR="0058635D" w:rsidRPr="00563EA8" w:rsidRDefault="0058635D" w:rsidP="00563EA8">
      <w:pPr>
        <w:numPr>
          <w:ilvl w:val="1"/>
          <w:numId w:val="18"/>
        </w:numPr>
        <w:rPr>
          <w:b/>
        </w:rPr>
      </w:pPr>
      <w:r w:rsidRPr="00563EA8">
        <w:rPr>
          <w:b/>
        </w:rPr>
        <w:t>Family/parenting Counseling</w:t>
      </w:r>
    </w:p>
    <w:p w:rsidR="0058635D" w:rsidRPr="00563EA8" w:rsidRDefault="0058635D" w:rsidP="00563EA8">
      <w:pPr>
        <w:numPr>
          <w:ilvl w:val="1"/>
          <w:numId w:val="18"/>
        </w:numPr>
        <w:rPr>
          <w:b/>
        </w:rPr>
      </w:pPr>
      <w:r w:rsidRPr="00563EA8">
        <w:rPr>
          <w:b/>
        </w:rPr>
        <w:t>Additional Cognitive behavioral skill training classes</w:t>
      </w:r>
    </w:p>
    <w:p w:rsidR="0058635D" w:rsidRPr="00563EA8" w:rsidRDefault="0058635D" w:rsidP="00563EA8">
      <w:pPr>
        <w:ind w:left="720"/>
        <w:rPr>
          <w:b/>
        </w:rPr>
      </w:pPr>
      <w:r w:rsidRPr="00563EA8">
        <w:rPr>
          <w:b/>
        </w:rPr>
        <w:t>2</w:t>
      </w:r>
      <w:r w:rsidRPr="00563EA8">
        <w:rPr>
          <w:b/>
          <w:u w:val="single"/>
        </w:rPr>
        <w:t xml:space="preserve">. Incentives:/rewards </w:t>
      </w:r>
      <w:r w:rsidRPr="00563EA8">
        <w:rPr>
          <w:b/>
        </w:rPr>
        <w:t xml:space="preserve"> These are tools used by the team in a graduated process to prov</w:t>
      </w:r>
      <w:r w:rsidR="00161ACE">
        <w:rPr>
          <w:b/>
        </w:rPr>
        <w:t>ide motivation for the participant</w:t>
      </w:r>
      <w:r w:rsidRPr="00563EA8">
        <w:rPr>
          <w:b/>
        </w:rPr>
        <w:t xml:space="preserve"> to attempt new behaviors. We access the stage of change each participant is in regards to the target behavior that requires change. Some examples of Incentives are:</w:t>
      </w:r>
    </w:p>
    <w:p w:rsidR="0058635D" w:rsidRPr="00563EA8" w:rsidRDefault="0058635D" w:rsidP="00563EA8">
      <w:pPr>
        <w:numPr>
          <w:ilvl w:val="2"/>
          <w:numId w:val="18"/>
        </w:numPr>
        <w:rPr>
          <w:b/>
        </w:rPr>
      </w:pPr>
      <w:r w:rsidRPr="00563EA8">
        <w:rPr>
          <w:b/>
        </w:rPr>
        <w:t>Verbal praise</w:t>
      </w:r>
    </w:p>
    <w:p w:rsidR="0058635D" w:rsidRPr="00563EA8" w:rsidRDefault="0058635D" w:rsidP="00563EA8">
      <w:pPr>
        <w:numPr>
          <w:ilvl w:val="2"/>
          <w:numId w:val="18"/>
        </w:numPr>
        <w:rPr>
          <w:b/>
        </w:rPr>
      </w:pPr>
      <w:r w:rsidRPr="00563EA8">
        <w:rPr>
          <w:b/>
        </w:rPr>
        <w:t>Group leader, co-facilitates with counselor/PO</w:t>
      </w:r>
    </w:p>
    <w:p w:rsidR="0058635D" w:rsidRPr="00563EA8" w:rsidRDefault="0058635D" w:rsidP="00563EA8">
      <w:pPr>
        <w:numPr>
          <w:ilvl w:val="2"/>
          <w:numId w:val="18"/>
        </w:numPr>
        <w:rPr>
          <w:b/>
        </w:rPr>
      </w:pPr>
      <w:r w:rsidRPr="00563EA8">
        <w:rPr>
          <w:b/>
        </w:rPr>
        <w:t xml:space="preserve">Decreased supervision </w:t>
      </w:r>
    </w:p>
    <w:p w:rsidR="0058635D" w:rsidRPr="00563EA8" w:rsidRDefault="0058635D" w:rsidP="00563EA8">
      <w:pPr>
        <w:numPr>
          <w:ilvl w:val="2"/>
          <w:numId w:val="18"/>
        </w:numPr>
        <w:rPr>
          <w:b/>
        </w:rPr>
      </w:pPr>
      <w:r w:rsidRPr="00563EA8">
        <w:rPr>
          <w:b/>
        </w:rPr>
        <w:t xml:space="preserve">Case called first in Court </w:t>
      </w:r>
    </w:p>
    <w:p w:rsidR="0058635D" w:rsidRPr="00563EA8" w:rsidRDefault="0058635D" w:rsidP="00563EA8">
      <w:pPr>
        <w:numPr>
          <w:ilvl w:val="2"/>
          <w:numId w:val="18"/>
        </w:numPr>
        <w:rPr>
          <w:b/>
        </w:rPr>
      </w:pPr>
      <w:r w:rsidRPr="00563EA8">
        <w:rPr>
          <w:b/>
        </w:rPr>
        <w:t>Paid urine test or other offender services such as bus passes</w:t>
      </w:r>
      <w:r w:rsidR="00161ACE">
        <w:rPr>
          <w:b/>
        </w:rPr>
        <w:t>,</w:t>
      </w:r>
      <w:r w:rsidRPr="00563EA8">
        <w:rPr>
          <w:b/>
        </w:rPr>
        <w:t xml:space="preserve"> etc</w:t>
      </w:r>
      <w:r w:rsidR="009D53EF">
        <w:rPr>
          <w:b/>
        </w:rPr>
        <w:t>.</w:t>
      </w:r>
    </w:p>
    <w:p w:rsidR="0058635D" w:rsidRPr="00563EA8" w:rsidRDefault="0058635D" w:rsidP="00563EA8">
      <w:pPr>
        <w:numPr>
          <w:ilvl w:val="2"/>
          <w:numId w:val="18"/>
        </w:numPr>
        <w:rPr>
          <w:b/>
        </w:rPr>
      </w:pPr>
      <w:r w:rsidRPr="00563EA8">
        <w:rPr>
          <w:b/>
        </w:rPr>
        <w:t xml:space="preserve">Gift cards </w:t>
      </w:r>
    </w:p>
    <w:p w:rsidR="0058635D" w:rsidRDefault="00161ACE" w:rsidP="00563EA8">
      <w:pPr>
        <w:numPr>
          <w:ilvl w:val="2"/>
          <w:numId w:val="18"/>
        </w:numPr>
        <w:rPr>
          <w:b/>
        </w:rPr>
      </w:pPr>
      <w:r>
        <w:rPr>
          <w:b/>
        </w:rPr>
        <w:t>R</w:t>
      </w:r>
      <w:r w:rsidR="0058635D" w:rsidRPr="00563EA8">
        <w:rPr>
          <w:b/>
        </w:rPr>
        <w:t>educed curfew restrictions</w:t>
      </w:r>
    </w:p>
    <w:p w:rsidR="0058635D" w:rsidRDefault="00161ACE" w:rsidP="00563EA8">
      <w:pPr>
        <w:numPr>
          <w:ilvl w:val="2"/>
          <w:numId w:val="18"/>
        </w:numPr>
        <w:rPr>
          <w:b/>
        </w:rPr>
      </w:pPr>
      <w:r>
        <w:rPr>
          <w:b/>
        </w:rPr>
        <w:t>Pick from incentive bag in Court</w:t>
      </w:r>
      <w:r w:rsidR="0058635D">
        <w:rPr>
          <w:b/>
        </w:rPr>
        <w:t>, treatment, or probation appointment.</w:t>
      </w:r>
    </w:p>
    <w:p w:rsidR="0058635D" w:rsidRPr="00563EA8" w:rsidRDefault="0058635D" w:rsidP="00563EA8">
      <w:pPr>
        <w:numPr>
          <w:ilvl w:val="0"/>
          <w:numId w:val="19"/>
        </w:numPr>
        <w:jc w:val="both"/>
        <w:rPr>
          <w:b/>
        </w:rPr>
      </w:pPr>
      <w:r w:rsidRPr="00563EA8">
        <w:rPr>
          <w:b/>
          <w:u w:val="single"/>
        </w:rPr>
        <w:lastRenderedPageBreak/>
        <w:t>Sanctions</w:t>
      </w:r>
      <w:r w:rsidRPr="00563EA8">
        <w:rPr>
          <w:b/>
        </w:rPr>
        <w:t>: These are the responses used by the team to address non-compliance and promote accountability. A good treatment/supervision strategy has a balance of interventions, incentives, and sanctions as a rapport and trust should be strived for to help promote sustained behavior change</w:t>
      </w:r>
      <w:r w:rsidR="00161ACE">
        <w:rPr>
          <w:b/>
        </w:rPr>
        <w:t>,</w:t>
      </w:r>
      <w:r w:rsidRPr="00563EA8">
        <w:rPr>
          <w:b/>
        </w:rPr>
        <w:t xml:space="preserve"> however</w:t>
      </w:r>
      <w:r w:rsidR="00161ACE">
        <w:rPr>
          <w:b/>
        </w:rPr>
        <w:t>,</w:t>
      </w:r>
      <w:r w:rsidRPr="00563EA8">
        <w:rPr>
          <w:b/>
        </w:rPr>
        <w:t xml:space="preserve"> never abandoning a focus on accountability and community/victim safety. Some examples of sanctions our team will utilize are:</w:t>
      </w:r>
    </w:p>
    <w:p w:rsidR="0058635D" w:rsidRPr="00563EA8" w:rsidRDefault="0058635D" w:rsidP="00563EA8">
      <w:pPr>
        <w:numPr>
          <w:ilvl w:val="1"/>
          <w:numId w:val="19"/>
        </w:numPr>
        <w:jc w:val="both"/>
        <w:rPr>
          <w:b/>
        </w:rPr>
      </w:pPr>
      <w:r w:rsidRPr="00563EA8">
        <w:rPr>
          <w:b/>
        </w:rPr>
        <w:t>Verbal reprimand by Judge/team in Court</w:t>
      </w:r>
    </w:p>
    <w:p w:rsidR="0058635D" w:rsidRPr="00563EA8" w:rsidRDefault="0058635D" w:rsidP="00563EA8">
      <w:pPr>
        <w:numPr>
          <w:ilvl w:val="1"/>
          <w:numId w:val="19"/>
        </w:numPr>
        <w:jc w:val="both"/>
        <w:rPr>
          <w:b/>
        </w:rPr>
      </w:pPr>
      <w:r w:rsidRPr="00563EA8">
        <w:rPr>
          <w:b/>
        </w:rPr>
        <w:t>Increased supervision by Probation</w:t>
      </w:r>
    </w:p>
    <w:p w:rsidR="0058635D" w:rsidRPr="00563EA8" w:rsidRDefault="0058635D" w:rsidP="00563EA8">
      <w:pPr>
        <w:numPr>
          <w:ilvl w:val="1"/>
          <w:numId w:val="19"/>
        </w:numPr>
        <w:jc w:val="both"/>
        <w:rPr>
          <w:b/>
        </w:rPr>
      </w:pPr>
      <w:r w:rsidRPr="00563EA8">
        <w:rPr>
          <w:b/>
        </w:rPr>
        <w:t>Increased home visits</w:t>
      </w:r>
    </w:p>
    <w:p w:rsidR="0058635D" w:rsidRPr="00563EA8" w:rsidRDefault="00161ACE" w:rsidP="00563EA8">
      <w:pPr>
        <w:numPr>
          <w:ilvl w:val="1"/>
          <w:numId w:val="19"/>
        </w:numPr>
        <w:jc w:val="both"/>
        <w:rPr>
          <w:b/>
        </w:rPr>
      </w:pPr>
      <w:r>
        <w:rPr>
          <w:b/>
        </w:rPr>
        <w:t xml:space="preserve">Curfew and </w:t>
      </w:r>
      <w:r w:rsidRPr="00576AB8">
        <w:rPr>
          <w:b/>
        </w:rPr>
        <w:t>call-ins</w:t>
      </w:r>
    </w:p>
    <w:p w:rsidR="0058635D" w:rsidRDefault="0058635D" w:rsidP="00563EA8">
      <w:pPr>
        <w:numPr>
          <w:ilvl w:val="1"/>
          <w:numId w:val="19"/>
        </w:numPr>
        <w:jc w:val="both"/>
        <w:rPr>
          <w:b/>
        </w:rPr>
      </w:pPr>
      <w:r w:rsidRPr="00563EA8">
        <w:rPr>
          <w:b/>
        </w:rPr>
        <w:t>Electronic</w:t>
      </w:r>
      <w:r w:rsidR="00754587">
        <w:rPr>
          <w:b/>
        </w:rPr>
        <w:t xml:space="preserve"> Home M</w:t>
      </w:r>
      <w:r w:rsidRPr="00563EA8">
        <w:rPr>
          <w:b/>
        </w:rPr>
        <w:t>onitoring</w:t>
      </w:r>
    </w:p>
    <w:p w:rsidR="000303CD" w:rsidRPr="00563EA8" w:rsidRDefault="007A5499" w:rsidP="00563EA8">
      <w:pPr>
        <w:numPr>
          <w:ilvl w:val="1"/>
          <w:numId w:val="19"/>
        </w:numPr>
        <w:jc w:val="both"/>
        <w:rPr>
          <w:b/>
        </w:rPr>
      </w:pPr>
      <w:r>
        <w:rPr>
          <w:b/>
        </w:rPr>
        <w:t>Community / Useful Public Service</w:t>
      </w:r>
      <w:r w:rsidR="000303CD">
        <w:rPr>
          <w:b/>
        </w:rPr>
        <w:t>– verification due</w:t>
      </w:r>
      <w:r>
        <w:rPr>
          <w:b/>
        </w:rPr>
        <w:t xml:space="preserve"> to probation by Tuesday before the next</w:t>
      </w:r>
      <w:r w:rsidR="000303CD">
        <w:rPr>
          <w:b/>
        </w:rPr>
        <w:t xml:space="preserve"> docket.</w:t>
      </w:r>
    </w:p>
    <w:p w:rsidR="0058635D" w:rsidRPr="00563EA8" w:rsidRDefault="0058635D" w:rsidP="00563EA8">
      <w:pPr>
        <w:numPr>
          <w:ilvl w:val="1"/>
          <w:numId w:val="19"/>
        </w:numPr>
        <w:jc w:val="both"/>
        <w:rPr>
          <w:b/>
        </w:rPr>
      </w:pPr>
      <w:r w:rsidRPr="00563EA8">
        <w:rPr>
          <w:b/>
        </w:rPr>
        <w:t>Increased or added types of drug/alcohol monitoring</w:t>
      </w:r>
    </w:p>
    <w:p w:rsidR="0058635D" w:rsidRPr="00563EA8" w:rsidRDefault="0058635D" w:rsidP="00563EA8">
      <w:pPr>
        <w:numPr>
          <w:ilvl w:val="1"/>
          <w:numId w:val="19"/>
        </w:numPr>
        <w:jc w:val="both"/>
        <w:rPr>
          <w:b/>
        </w:rPr>
      </w:pPr>
      <w:r w:rsidRPr="00563EA8">
        <w:rPr>
          <w:b/>
        </w:rPr>
        <w:t xml:space="preserve">Less financial assistance </w:t>
      </w:r>
    </w:p>
    <w:p w:rsidR="0058635D" w:rsidRPr="00563EA8" w:rsidRDefault="0058635D" w:rsidP="00563EA8">
      <w:pPr>
        <w:numPr>
          <w:ilvl w:val="1"/>
          <w:numId w:val="19"/>
        </w:numPr>
        <w:jc w:val="both"/>
        <w:rPr>
          <w:b/>
        </w:rPr>
      </w:pPr>
      <w:r w:rsidRPr="00563EA8">
        <w:rPr>
          <w:b/>
        </w:rPr>
        <w:t>Short jail sentences</w:t>
      </w:r>
    </w:p>
    <w:p w:rsidR="0058635D" w:rsidRPr="00576AB8" w:rsidRDefault="00754587" w:rsidP="00563EA8">
      <w:pPr>
        <w:numPr>
          <w:ilvl w:val="1"/>
          <w:numId w:val="19"/>
        </w:numPr>
        <w:jc w:val="both"/>
        <w:rPr>
          <w:b/>
        </w:rPr>
      </w:pPr>
      <w:r w:rsidRPr="00576AB8">
        <w:rPr>
          <w:b/>
        </w:rPr>
        <w:t>30 Day “Performance” Contract</w:t>
      </w:r>
    </w:p>
    <w:p w:rsidR="0058635D" w:rsidRPr="00563EA8" w:rsidRDefault="0058635D" w:rsidP="00563EA8">
      <w:pPr>
        <w:numPr>
          <w:ilvl w:val="1"/>
          <w:numId w:val="19"/>
        </w:numPr>
        <w:jc w:val="both"/>
        <w:rPr>
          <w:b/>
        </w:rPr>
      </w:pPr>
      <w:r w:rsidRPr="00563EA8">
        <w:rPr>
          <w:b/>
        </w:rPr>
        <w:t>Increased treatment or residential treatment</w:t>
      </w:r>
    </w:p>
    <w:p w:rsidR="0058635D" w:rsidRPr="00563EA8" w:rsidRDefault="0058635D" w:rsidP="00563EA8">
      <w:pPr>
        <w:numPr>
          <w:ilvl w:val="1"/>
          <w:numId w:val="19"/>
        </w:numPr>
        <w:jc w:val="both"/>
        <w:rPr>
          <w:b/>
        </w:rPr>
      </w:pPr>
      <w:r w:rsidRPr="00563EA8">
        <w:rPr>
          <w:b/>
        </w:rPr>
        <w:t xml:space="preserve">Cases will be presented first or last on court docket depending on participant impact </w:t>
      </w:r>
    </w:p>
    <w:p w:rsidR="0058635D" w:rsidRPr="00563EA8" w:rsidRDefault="0058635D" w:rsidP="00563EA8">
      <w:pPr>
        <w:jc w:val="both"/>
        <w:rPr>
          <w:b/>
        </w:rPr>
      </w:pPr>
    </w:p>
    <w:p w:rsidR="0058635D" w:rsidRPr="00F43C4F" w:rsidRDefault="0058635D" w:rsidP="00563EA8">
      <w:pPr>
        <w:rPr>
          <w:b/>
        </w:rPr>
      </w:pPr>
    </w:p>
    <w:sectPr w:rsidR="0058635D" w:rsidRPr="00F43C4F" w:rsidSect="005863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A4F"/>
    <w:multiLevelType w:val="hybridMultilevel"/>
    <w:tmpl w:val="74BA6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0057"/>
    <w:multiLevelType w:val="hybridMultilevel"/>
    <w:tmpl w:val="76066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A4284"/>
    <w:multiLevelType w:val="hybridMultilevel"/>
    <w:tmpl w:val="1868D19C"/>
    <w:lvl w:ilvl="0" w:tplc="F9C0BFFA">
      <w:start w:val="1"/>
      <w:numFmt w:val="bullet"/>
      <w:lvlText w:val=""/>
      <w:lvlJc w:val="left"/>
      <w:pPr>
        <w:tabs>
          <w:tab w:val="num" w:pos="720"/>
        </w:tabs>
        <w:ind w:left="720" w:hanging="360"/>
      </w:pPr>
      <w:rPr>
        <w:rFonts w:ascii="Wingdings 2" w:hAnsi="Wingdings 2" w:hint="default"/>
      </w:rPr>
    </w:lvl>
    <w:lvl w:ilvl="1" w:tplc="6C2C760C">
      <w:start w:val="1356"/>
      <w:numFmt w:val="bullet"/>
      <w:lvlText w:val=""/>
      <w:lvlJc w:val="left"/>
      <w:pPr>
        <w:tabs>
          <w:tab w:val="num" w:pos="1440"/>
        </w:tabs>
        <w:ind w:left="1440" w:hanging="360"/>
      </w:pPr>
      <w:rPr>
        <w:rFonts w:ascii="Wingdings 2" w:hAnsi="Wingdings 2" w:hint="default"/>
      </w:rPr>
    </w:lvl>
    <w:lvl w:ilvl="2" w:tplc="2416B7A2" w:tentative="1">
      <w:start w:val="1"/>
      <w:numFmt w:val="bullet"/>
      <w:lvlText w:val=""/>
      <w:lvlJc w:val="left"/>
      <w:pPr>
        <w:tabs>
          <w:tab w:val="num" w:pos="2160"/>
        </w:tabs>
        <w:ind w:left="2160" w:hanging="360"/>
      </w:pPr>
      <w:rPr>
        <w:rFonts w:ascii="Wingdings 2" w:hAnsi="Wingdings 2" w:hint="default"/>
      </w:rPr>
    </w:lvl>
    <w:lvl w:ilvl="3" w:tplc="75FCB0B6" w:tentative="1">
      <w:start w:val="1"/>
      <w:numFmt w:val="bullet"/>
      <w:lvlText w:val=""/>
      <w:lvlJc w:val="left"/>
      <w:pPr>
        <w:tabs>
          <w:tab w:val="num" w:pos="2880"/>
        </w:tabs>
        <w:ind w:left="2880" w:hanging="360"/>
      </w:pPr>
      <w:rPr>
        <w:rFonts w:ascii="Wingdings 2" w:hAnsi="Wingdings 2" w:hint="default"/>
      </w:rPr>
    </w:lvl>
    <w:lvl w:ilvl="4" w:tplc="D6DC6E88" w:tentative="1">
      <w:start w:val="1"/>
      <w:numFmt w:val="bullet"/>
      <w:lvlText w:val=""/>
      <w:lvlJc w:val="left"/>
      <w:pPr>
        <w:tabs>
          <w:tab w:val="num" w:pos="3600"/>
        </w:tabs>
        <w:ind w:left="3600" w:hanging="360"/>
      </w:pPr>
      <w:rPr>
        <w:rFonts w:ascii="Wingdings 2" w:hAnsi="Wingdings 2" w:hint="default"/>
      </w:rPr>
    </w:lvl>
    <w:lvl w:ilvl="5" w:tplc="F45E7092" w:tentative="1">
      <w:start w:val="1"/>
      <w:numFmt w:val="bullet"/>
      <w:lvlText w:val=""/>
      <w:lvlJc w:val="left"/>
      <w:pPr>
        <w:tabs>
          <w:tab w:val="num" w:pos="4320"/>
        </w:tabs>
        <w:ind w:left="4320" w:hanging="360"/>
      </w:pPr>
      <w:rPr>
        <w:rFonts w:ascii="Wingdings 2" w:hAnsi="Wingdings 2" w:hint="default"/>
      </w:rPr>
    </w:lvl>
    <w:lvl w:ilvl="6" w:tplc="28B62FFA" w:tentative="1">
      <w:start w:val="1"/>
      <w:numFmt w:val="bullet"/>
      <w:lvlText w:val=""/>
      <w:lvlJc w:val="left"/>
      <w:pPr>
        <w:tabs>
          <w:tab w:val="num" w:pos="5040"/>
        </w:tabs>
        <w:ind w:left="5040" w:hanging="360"/>
      </w:pPr>
      <w:rPr>
        <w:rFonts w:ascii="Wingdings 2" w:hAnsi="Wingdings 2" w:hint="default"/>
      </w:rPr>
    </w:lvl>
    <w:lvl w:ilvl="7" w:tplc="19E82F20" w:tentative="1">
      <w:start w:val="1"/>
      <w:numFmt w:val="bullet"/>
      <w:lvlText w:val=""/>
      <w:lvlJc w:val="left"/>
      <w:pPr>
        <w:tabs>
          <w:tab w:val="num" w:pos="5760"/>
        </w:tabs>
        <w:ind w:left="5760" w:hanging="360"/>
      </w:pPr>
      <w:rPr>
        <w:rFonts w:ascii="Wingdings 2" w:hAnsi="Wingdings 2" w:hint="default"/>
      </w:rPr>
    </w:lvl>
    <w:lvl w:ilvl="8" w:tplc="6BC6FF3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8CF2D67"/>
    <w:multiLevelType w:val="hybridMultilevel"/>
    <w:tmpl w:val="E7180758"/>
    <w:lvl w:ilvl="0" w:tplc="F97A74B2">
      <w:start w:val="1"/>
      <w:numFmt w:val="decimal"/>
      <w:lvlText w:val="%1."/>
      <w:lvlJc w:val="left"/>
      <w:pPr>
        <w:tabs>
          <w:tab w:val="num" w:pos="720"/>
        </w:tabs>
        <w:ind w:left="720" w:hanging="360"/>
      </w:pPr>
      <w:rPr>
        <w:rFonts w:cs="Times New Roman"/>
      </w:rPr>
    </w:lvl>
    <w:lvl w:ilvl="1" w:tplc="2FB8F0DC">
      <w:start w:val="1"/>
      <w:numFmt w:val="lowerLetter"/>
      <w:lvlText w:val="%2."/>
      <w:lvlJc w:val="left"/>
      <w:pPr>
        <w:tabs>
          <w:tab w:val="num" w:pos="1440"/>
        </w:tabs>
        <w:ind w:left="1440" w:hanging="360"/>
      </w:pPr>
      <w:rPr>
        <w:rFonts w:cs="Times New Roman"/>
      </w:rPr>
    </w:lvl>
    <w:lvl w:ilvl="2" w:tplc="A8CE9514" w:tentative="1">
      <w:start w:val="1"/>
      <w:numFmt w:val="decimal"/>
      <w:lvlText w:val="%3."/>
      <w:lvlJc w:val="left"/>
      <w:pPr>
        <w:tabs>
          <w:tab w:val="num" w:pos="2160"/>
        </w:tabs>
        <w:ind w:left="2160" w:hanging="360"/>
      </w:pPr>
      <w:rPr>
        <w:rFonts w:cs="Times New Roman"/>
      </w:rPr>
    </w:lvl>
    <w:lvl w:ilvl="3" w:tplc="9DF68796" w:tentative="1">
      <w:start w:val="1"/>
      <w:numFmt w:val="decimal"/>
      <w:lvlText w:val="%4."/>
      <w:lvlJc w:val="left"/>
      <w:pPr>
        <w:tabs>
          <w:tab w:val="num" w:pos="2880"/>
        </w:tabs>
        <w:ind w:left="2880" w:hanging="360"/>
      </w:pPr>
      <w:rPr>
        <w:rFonts w:cs="Times New Roman"/>
      </w:rPr>
    </w:lvl>
    <w:lvl w:ilvl="4" w:tplc="E654A99C" w:tentative="1">
      <w:start w:val="1"/>
      <w:numFmt w:val="decimal"/>
      <w:lvlText w:val="%5."/>
      <w:lvlJc w:val="left"/>
      <w:pPr>
        <w:tabs>
          <w:tab w:val="num" w:pos="3600"/>
        </w:tabs>
        <w:ind w:left="3600" w:hanging="360"/>
      </w:pPr>
      <w:rPr>
        <w:rFonts w:cs="Times New Roman"/>
      </w:rPr>
    </w:lvl>
    <w:lvl w:ilvl="5" w:tplc="369201FE" w:tentative="1">
      <w:start w:val="1"/>
      <w:numFmt w:val="decimal"/>
      <w:lvlText w:val="%6."/>
      <w:lvlJc w:val="left"/>
      <w:pPr>
        <w:tabs>
          <w:tab w:val="num" w:pos="4320"/>
        </w:tabs>
        <w:ind w:left="4320" w:hanging="360"/>
      </w:pPr>
      <w:rPr>
        <w:rFonts w:cs="Times New Roman"/>
      </w:rPr>
    </w:lvl>
    <w:lvl w:ilvl="6" w:tplc="E03A941E" w:tentative="1">
      <w:start w:val="1"/>
      <w:numFmt w:val="decimal"/>
      <w:lvlText w:val="%7."/>
      <w:lvlJc w:val="left"/>
      <w:pPr>
        <w:tabs>
          <w:tab w:val="num" w:pos="5040"/>
        </w:tabs>
        <w:ind w:left="5040" w:hanging="360"/>
      </w:pPr>
      <w:rPr>
        <w:rFonts w:cs="Times New Roman"/>
      </w:rPr>
    </w:lvl>
    <w:lvl w:ilvl="7" w:tplc="A75C16DC" w:tentative="1">
      <w:start w:val="1"/>
      <w:numFmt w:val="decimal"/>
      <w:lvlText w:val="%8."/>
      <w:lvlJc w:val="left"/>
      <w:pPr>
        <w:tabs>
          <w:tab w:val="num" w:pos="5760"/>
        </w:tabs>
        <w:ind w:left="5760" w:hanging="360"/>
      </w:pPr>
      <w:rPr>
        <w:rFonts w:cs="Times New Roman"/>
      </w:rPr>
    </w:lvl>
    <w:lvl w:ilvl="8" w:tplc="35322778" w:tentative="1">
      <w:start w:val="1"/>
      <w:numFmt w:val="decimal"/>
      <w:lvlText w:val="%9."/>
      <w:lvlJc w:val="left"/>
      <w:pPr>
        <w:tabs>
          <w:tab w:val="num" w:pos="6480"/>
        </w:tabs>
        <w:ind w:left="6480" w:hanging="360"/>
      </w:pPr>
      <w:rPr>
        <w:rFonts w:cs="Times New Roman"/>
      </w:rPr>
    </w:lvl>
  </w:abstractNum>
  <w:abstractNum w:abstractNumId="4" w15:restartNumberingAfterBreak="0">
    <w:nsid w:val="0BF97861"/>
    <w:multiLevelType w:val="hybridMultilevel"/>
    <w:tmpl w:val="D3CAA6CE"/>
    <w:lvl w:ilvl="0" w:tplc="CDCA594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364840"/>
    <w:multiLevelType w:val="hybridMultilevel"/>
    <w:tmpl w:val="F2CC0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07D14"/>
    <w:multiLevelType w:val="hybridMultilevel"/>
    <w:tmpl w:val="67C0C64C"/>
    <w:lvl w:ilvl="0" w:tplc="0D78F3D4">
      <w:start w:val="1"/>
      <w:numFmt w:val="bullet"/>
      <w:lvlText w:val=""/>
      <w:lvlJc w:val="left"/>
      <w:pPr>
        <w:tabs>
          <w:tab w:val="num" w:pos="720"/>
        </w:tabs>
        <w:ind w:left="720" w:hanging="360"/>
      </w:pPr>
      <w:rPr>
        <w:rFonts w:ascii="Wingdings 2" w:hAnsi="Wingdings 2" w:hint="default"/>
      </w:rPr>
    </w:lvl>
    <w:lvl w:ilvl="1" w:tplc="A3465CBC">
      <w:start w:val="1352"/>
      <w:numFmt w:val="bullet"/>
      <w:lvlText w:val=""/>
      <w:lvlJc w:val="left"/>
      <w:pPr>
        <w:tabs>
          <w:tab w:val="num" w:pos="1440"/>
        </w:tabs>
        <w:ind w:left="1440" w:hanging="360"/>
      </w:pPr>
      <w:rPr>
        <w:rFonts w:ascii="Wingdings 2" w:hAnsi="Wingdings 2" w:hint="default"/>
      </w:rPr>
    </w:lvl>
    <w:lvl w:ilvl="2" w:tplc="1696F2D2">
      <w:start w:val="1352"/>
      <w:numFmt w:val="bullet"/>
      <w:lvlText w:val=""/>
      <w:lvlJc w:val="left"/>
      <w:pPr>
        <w:tabs>
          <w:tab w:val="num" w:pos="2160"/>
        </w:tabs>
        <w:ind w:left="2160" w:hanging="360"/>
      </w:pPr>
      <w:rPr>
        <w:rFonts w:ascii="Wingdings 2" w:hAnsi="Wingdings 2" w:hint="default"/>
      </w:rPr>
    </w:lvl>
    <w:lvl w:ilvl="3" w:tplc="E5962F04" w:tentative="1">
      <w:start w:val="1"/>
      <w:numFmt w:val="bullet"/>
      <w:lvlText w:val=""/>
      <w:lvlJc w:val="left"/>
      <w:pPr>
        <w:tabs>
          <w:tab w:val="num" w:pos="2880"/>
        </w:tabs>
        <w:ind w:left="2880" w:hanging="360"/>
      </w:pPr>
      <w:rPr>
        <w:rFonts w:ascii="Wingdings 2" w:hAnsi="Wingdings 2" w:hint="default"/>
      </w:rPr>
    </w:lvl>
    <w:lvl w:ilvl="4" w:tplc="F0DA9204" w:tentative="1">
      <w:start w:val="1"/>
      <w:numFmt w:val="bullet"/>
      <w:lvlText w:val=""/>
      <w:lvlJc w:val="left"/>
      <w:pPr>
        <w:tabs>
          <w:tab w:val="num" w:pos="3600"/>
        </w:tabs>
        <w:ind w:left="3600" w:hanging="360"/>
      </w:pPr>
      <w:rPr>
        <w:rFonts w:ascii="Wingdings 2" w:hAnsi="Wingdings 2" w:hint="default"/>
      </w:rPr>
    </w:lvl>
    <w:lvl w:ilvl="5" w:tplc="0B1A2422" w:tentative="1">
      <w:start w:val="1"/>
      <w:numFmt w:val="bullet"/>
      <w:lvlText w:val=""/>
      <w:lvlJc w:val="left"/>
      <w:pPr>
        <w:tabs>
          <w:tab w:val="num" w:pos="4320"/>
        </w:tabs>
        <w:ind w:left="4320" w:hanging="360"/>
      </w:pPr>
      <w:rPr>
        <w:rFonts w:ascii="Wingdings 2" w:hAnsi="Wingdings 2" w:hint="default"/>
      </w:rPr>
    </w:lvl>
    <w:lvl w:ilvl="6" w:tplc="B982581C" w:tentative="1">
      <w:start w:val="1"/>
      <w:numFmt w:val="bullet"/>
      <w:lvlText w:val=""/>
      <w:lvlJc w:val="left"/>
      <w:pPr>
        <w:tabs>
          <w:tab w:val="num" w:pos="5040"/>
        </w:tabs>
        <w:ind w:left="5040" w:hanging="360"/>
      </w:pPr>
      <w:rPr>
        <w:rFonts w:ascii="Wingdings 2" w:hAnsi="Wingdings 2" w:hint="default"/>
      </w:rPr>
    </w:lvl>
    <w:lvl w:ilvl="7" w:tplc="AFDCFE86" w:tentative="1">
      <w:start w:val="1"/>
      <w:numFmt w:val="bullet"/>
      <w:lvlText w:val=""/>
      <w:lvlJc w:val="left"/>
      <w:pPr>
        <w:tabs>
          <w:tab w:val="num" w:pos="5760"/>
        </w:tabs>
        <w:ind w:left="5760" w:hanging="360"/>
      </w:pPr>
      <w:rPr>
        <w:rFonts w:ascii="Wingdings 2" w:hAnsi="Wingdings 2" w:hint="default"/>
      </w:rPr>
    </w:lvl>
    <w:lvl w:ilvl="8" w:tplc="DEA6055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0BD1839"/>
    <w:multiLevelType w:val="hybridMultilevel"/>
    <w:tmpl w:val="15C47D96"/>
    <w:lvl w:ilvl="0" w:tplc="616E29CA">
      <w:start w:val="1"/>
      <w:numFmt w:val="bullet"/>
      <w:lvlText w:val=""/>
      <w:lvlJc w:val="left"/>
      <w:pPr>
        <w:tabs>
          <w:tab w:val="num" w:pos="720"/>
        </w:tabs>
        <w:ind w:left="720" w:hanging="360"/>
      </w:pPr>
      <w:rPr>
        <w:rFonts w:ascii="Wingdings 2" w:hAnsi="Wingdings 2" w:hint="default"/>
      </w:rPr>
    </w:lvl>
    <w:lvl w:ilvl="1" w:tplc="B7EC4F34">
      <w:start w:val="1352"/>
      <w:numFmt w:val="bullet"/>
      <w:lvlText w:val=""/>
      <w:lvlJc w:val="left"/>
      <w:pPr>
        <w:tabs>
          <w:tab w:val="num" w:pos="1440"/>
        </w:tabs>
        <w:ind w:left="1440" w:hanging="360"/>
      </w:pPr>
      <w:rPr>
        <w:rFonts w:ascii="Wingdings 2" w:hAnsi="Wingdings 2" w:hint="default"/>
      </w:rPr>
    </w:lvl>
    <w:lvl w:ilvl="2" w:tplc="FCE22646">
      <w:start w:val="1352"/>
      <w:numFmt w:val="bullet"/>
      <w:lvlText w:val=""/>
      <w:lvlJc w:val="left"/>
      <w:pPr>
        <w:tabs>
          <w:tab w:val="num" w:pos="2160"/>
        </w:tabs>
        <w:ind w:left="2160" w:hanging="360"/>
      </w:pPr>
      <w:rPr>
        <w:rFonts w:ascii="Wingdings 2" w:hAnsi="Wingdings 2" w:hint="default"/>
      </w:rPr>
    </w:lvl>
    <w:lvl w:ilvl="3" w:tplc="C94CFA3C" w:tentative="1">
      <w:start w:val="1"/>
      <w:numFmt w:val="bullet"/>
      <w:lvlText w:val=""/>
      <w:lvlJc w:val="left"/>
      <w:pPr>
        <w:tabs>
          <w:tab w:val="num" w:pos="2880"/>
        </w:tabs>
        <w:ind w:left="2880" w:hanging="360"/>
      </w:pPr>
      <w:rPr>
        <w:rFonts w:ascii="Wingdings 2" w:hAnsi="Wingdings 2" w:hint="default"/>
      </w:rPr>
    </w:lvl>
    <w:lvl w:ilvl="4" w:tplc="574A2ADC" w:tentative="1">
      <w:start w:val="1"/>
      <w:numFmt w:val="bullet"/>
      <w:lvlText w:val=""/>
      <w:lvlJc w:val="left"/>
      <w:pPr>
        <w:tabs>
          <w:tab w:val="num" w:pos="3600"/>
        </w:tabs>
        <w:ind w:left="3600" w:hanging="360"/>
      </w:pPr>
      <w:rPr>
        <w:rFonts w:ascii="Wingdings 2" w:hAnsi="Wingdings 2" w:hint="default"/>
      </w:rPr>
    </w:lvl>
    <w:lvl w:ilvl="5" w:tplc="B818048A" w:tentative="1">
      <w:start w:val="1"/>
      <w:numFmt w:val="bullet"/>
      <w:lvlText w:val=""/>
      <w:lvlJc w:val="left"/>
      <w:pPr>
        <w:tabs>
          <w:tab w:val="num" w:pos="4320"/>
        </w:tabs>
        <w:ind w:left="4320" w:hanging="360"/>
      </w:pPr>
      <w:rPr>
        <w:rFonts w:ascii="Wingdings 2" w:hAnsi="Wingdings 2" w:hint="default"/>
      </w:rPr>
    </w:lvl>
    <w:lvl w:ilvl="6" w:tplc="842C154A" w:tentative="1">
      <w:start w:val="1"/>
      <w:numFmt w:val="bullet"/>
      <w:lvlText w:val=""/>
      <w:lvlJc w:val="left"/>
      <w:pPr>
        <w:tabs>
          <w:tab w:val="num" w:pos="5040"/>
        </w:tabs>
        <w:ind w:left="5040" w:hanging="360"/>
      </w:pPr>
      <w:rPr>
        <w:rFonts w:ascii="Wingdings 2" w:hAnsi="Wingdings 2" w:hint="default"/>
      </w:rPr>
    </w:lvl>
    <w:lvl w:ilvl="7" w:tplc="309C3518" w:tentative="1">
      <w:start w:val="1"/>
      <w:numFmt w:val="bullet"/>
      <w:lvlText w:val=""/>
      <w:lvlJc w:val="left"/>
      <w:pPr>
        <w:tabs>
          <w:tab w:val="num" w:pos="5760"/>
        </w:tabs>
        <w:ind w:left="5760" w:hanging="360"/>
      </w:pPr>
      <w:rPr>
        <w:rFonts w:ascii="Wingdings 2" w:hAnsi="Wingdings 2" w:hint="default"/>
      </w:rPr>
    </w:lvl>
    <w:lvl w:ilvl="8" w:tplc="4BDE037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262495E"/>
    <w:multiLevelType w:val="hybridMultilevel"/>
    <w:tmpl w:val="D90EA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44267"/>
    <w:multiLevelType w:val="hybridMultilevel"/>
    <w:tmpl w:val="4C2E1260"/>
    <w:lvl w:ilvl="0" w:tplc="55B6B7D8">
      <w:start w:val="1"/>
      <w:numFmt w:val="decimal"/>
      <w:lvlText w:val="%1."/>
      <w:lvlJc w:val="left"/>
      <w:pPr>
        <w:tabs>
          <w:tab w:val="num" w:pos="720"/>
        </w:tabs>
        <w:ind w:left="720" w:hanging="360"/>
      </w:pPr>
      <w:rPr>
        <w:rFonts w:cs="Times New Roman"/>
      </w:rPr>
    </w:lvl>
    <w:lvl w:ilvl="1" w:tplc="7F9E3A06">
      <w:start w:val="1"/>
      <w:numFmt w:val="lowerLetter"/>
      <w:lvlText w:val="%2."/>
      <w:lvlJc w:val="left"/>
      <w:pPr>
        <w:tabs>
          <w:tab w:val="num" w:pos="1440"/>
        </w:tabs>
        <w:ind w:left="1440" w:hanging="360"/>
      </w:pPr>
      <w:rPr>
        <w:rFonts w:cs="Times New Roman"/>
      </w:rPr>
    </w:lvl>
    <w:lvl w:ilvl="2" w:tplc="53067AAE" w:tentative="1">
      <w:start w:val="1"/>
      <w:numFmt w:val="decimal"/>
      <w:lvlText w:val="%3."/>
      <w:lvlJc w:val="left"/>
      <w:pPr>
        <w:tabs>
          <w:tab w:val="num" w:pos="2160"/>
        </w:tabs>
        <w:ind w:left="2160" w:hanging="360"/>
      </w:pPr>
      <w:rPr>
        <w:rFonts w:cs="Times New Roman"/>
      </w:rPr>
    </w:lvl>
    <w:lvl w:ilvl="3" w:tplc="E8D6FFEC" w:tentative="1">
      <w:start w:val="1"/>
      <w:numFmt w:val="decimal"/>
      <w:lvlText w:val="%4."/>
      <w:lvlJc w:val="left"/>
      <w:pPr>
        <w:tabs>
          <w:tab w:val="num" w:pos="2880"/>
        </w:tabs>
        <w:ind w:left="2880" w:hanging="360"/>
      </w:pPr>
      <w:rPr>
        <w:rFonts w:cs="Times New Roman"/>
      </w:rPr>
    </w:lvl>
    <w:lvl w:ilvl="4" w:tplc="C0282FB2" w:tentative="1">
      <w:start w:val="1"/>
      <w:numFmt w:val="decimal"/>
      <w:lvlText w:val="%5."/>
      <w:lvlJc w:val="left"/>
      <w:pPr>
        <w:tabs>
          <w:tab w:val="num" w:pos="3600"/>
        </w:tabs>
        <w:ind w:left="3600" w:hanging="360"/>
      </w:pPr>
      <w:rPr>
        <w:rFonts w:cs="Times New Roman"/>
      </w:rPr>
    </w:lvl>
    <w:lvl w:ilvl="5" w:tplc="3FC8323A" w:tentative="1">
      <w:start w:val="1"/>
      <w:numFmt w:val="decimal"/>
      <w:lvlText w:val="%6."/>
      <w:lvlJc w:val="left"/>
      <w:pPr>
        <w:tabs>
          <w:tab w:val="num" w:pos="4320"/>
        </w:tabs>
        <w:ind w:left="4320" w:hanging="360"/>
      </w:pPr>
      <w:rPr>
        <w:rFonts w:cs="Times New Roman"/>
      </w:rPr>
    </w:lvl>
    <w:lvl w:ilvl="6" w:tplc="31FE3124" w:tentative="1">
      <w:start w:val="1"/>
      <w:numFmt w:val="decimal"/>
      <w:lvlText w:val="%7."/>
      <w:lvlJc w:val="left"/>
      <w:pPr>
        <w:tabs>
          <w:tab w:val="num" w:pos="5040"/>
        </w:tabs>
        <w:ind w:left="5040" w:hanging="360"/>
      </w:pPr>
      <w:rPr>
        <w:rFonts w:cs="Times New Roman"/>
      </w:rPr>
    </w:lvl>
    <w:lvl w:ilvl="7" w:tplc="87C6555C" w:tentative="1">
      <w:start w:val="1"/>
      <w:numFmt w:val="decimal"/>
      <w:lvlText w:val="%8."/>
      <w:lvlJc w:val="left"/>
      <w:pPr>
        <w:tabs>
          <w:tab w:val="num" w:pos="5760"/>
        </w:tabs>
        <w:ind w:left="5760" w:hanging="360"/>
      </w:pPr>
      <w:rPr>
        <w:rFonts w:cs="Times New Roman"/>
      </w:rPr>
    </w:lvl>
    <w:lvl w:ilvl="8" w:tplc="0444E3CC" w:tentative="1">
      <w:start w:val="1"/>
      <w:numFmt w:val="decimal"/>
      <w:lvlText w:val="%9."/>
      <w:lvlJc w:val="left"/>
      <w:pPr>
        <w:tabs>
          <w:tab w:val="num" w:pos="6480"/>
        </w:tabs>
        <w:ind w:left="6480" w:hanging="360"/>
      </w:pPr>
      <w:rPr>
        <w:rFonts w:cs="Times New Roman"/>
      </w:rPr>
    </w:lvl>
  </w:abstractNum>
  <w:abstractNum w:abstractNumId="10" w15:restartNumberingAfterBreak="0">
    <w:nsid w:val="31385DD3"/>
    <w:multiLevelType w:val="hybridMultilevel"/>
    <w:tmpl w:val="429E0B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3806F1F"/>
    <w:multiLevelType w:val="hybridMultilevel"/>
    <w:tmpl w:val="F5263268"/>
    <w:lvl w:ilvl="0" w:tplc="44222420">
      <w:start w:val="1"/>
      <w:numFmt w:val="bullet"/>
      <w:lvlText w:val=""/>
      <w:lvlJc w:val="left"/>
      <w:pPr>
        <w:tabs>
          <w:tab w:val="num" w:pos="360"/>
        </w:tabs>
        <w:ind w:left="360" w:hanging="360"/>
      </w:pPr>
      <w:rPr>
        <w:rFonts w:ascii="Wingdings 2" w:hAnsi="Wingdings 2" w:hint="default"/>
      </w:rPr>
    </w:lvl>
    <w:lvl w:ilvl="1" w:tplc="3EDE28D6" w:tentative="1">
      <w:start w:val="1"/>
      <w:numFmt w:val="bullet"/>
      <w:lvlText w:val=""/>
      <w:lvlJc w:val="left"/>
      <w:pPr>
        <w:tabs>
          <w:tab w:val="num" w:pos="1080"/>
        </w:tabs>
        <w:ind w:left="1080" w:hanging="360"/>
      </w:pPr>
      <w:rPr>
        <w:rFonts w:ascii="Wingdings 2" w:hAnsi="Wingdings 2" w:hint="default"/>
      </w:rPr>
    </w:lvl>
    <w:lvl w:ilvl="2" w:tplc="FF62DC0A" w:tentative="1">
      <w:start w:val="1"/>
      <w:numFmt w:val="bullet"/>
      <w:lvlText w:val=""/>
      <w:lvlJc w:val="left"/>
      <w:pPr>
        <w:tabs>
          <w:tab w:val="num" w:pos="1800"/>
        </w:tabs>
        <w:ind w:left="1800" w:hanging="360"/>
      </w:pPr>
      <w:rPr>
        <w:rFonts w:ascii="Wingdings 2" w:hAnsi="Wingdings 2" w:hint="default"/>
      </w:rPr>
    </w:lvl>
    <w:lvl w:ilvl="3" w:tplc="2C54FCA0" w:tentative="1">
      <w:start w:val="1"/>
      <w:numFmt w:val="bullet"/>
      <w:lvlText w:val=""/>
      <w:lvlJc w:val="left"/>
      <w:pPr>
        <w:tabs>
          <w:tab w:val="num" w:pos="2520"/>
        </w:tabs>
        <w:ind w:left="2520" w:hanging="360"/>
      </w:pPr>
      <w:rPr>
        <w:rFonts w:ascii="Wingdings 2" w:hAnsi="Wingdings 2" w:hint="default"/>
      </w:rPr>
    </w:lvl>
    <w:lvl w:ilvl="4" w:tplc="45425786" w:tentative="1">
      <w:start w:val="1"/>
      <w:numFmt w:val="bullet"/>
      <w:lvlText w:val=""/>
      <w:lvlJc w:val="left"/>
      <w:pPr>
        <w:tabs>
          <w:tab w:val="num" w:pos="3240"/>
        </w:tabs>
        <w:ind w:left="3240" w:hanging="360"/>
      </w:pPr>
      <w:rPr>
        <w:rFonts w:ascii="Wingdings 2" w:hAnsi="Wingdings 2" w:hint="default"/>
      </w:rPr>
    </w:lvl>
    <w:lvl w:ilvl="5" w:tplc="4808C7E0" w:tentative="1">
      <w:start w:val="1"/>
      <w:numFmt w:val="bullet"/>
      <w:lvlText w:val=""/>
      <w:lvlJc w:val="left"/>
      <w:pPr>
        <w:tabs>
          <w:tab w:val="num" w:pos="3960"/>
        </w:tabs>
        <w:ind w:left="3960" w:hanging="360"/>
      </w:pPr>
      <w:rPr>
        <w:rFonts w:ascii="Wingdings 2" w:hAnsi="Wingdings 2" w:hint="default"/>
      </w:rPr>
    </w:lvl>
    <w:lvl w:ilvl="6" w:tplc="7CD6919A" w:tentative="1">
      <w:start w:val="1"/>
      <w:numFmt w:val="bullet"/>
      <w:lvlText w:val=""/>
      <w:lvlJc w:val="left"/>
      <w:pPr>
        <w:tabs>
          <w:tab w:val="num" w:pos="4680"/>
        </w:tabs>
        <w:ind w:left="4680" w:hanging="360"/>
      </w:pPr>
      <w:rPr>
        <w:rFonts w:ascii="Wingdings 2" w:hAnsi="Wingdings 2" w:hint="default"/>
      </w:rPr>
    </w:lvl>
    <w:lvl w:ilvl="7" w:tplc="625029C0" w:tentative="1">
      <w:start w:val="1"/>
      <w:numFmt w:val="bullet"/>
      <w:lvlText w:val=""/>
      <w:lvlJc w:val="left"/>
      <w:pPr>
        <w:tabs>
          <w:tab w:val="num" w:pos="5400"/>
        </w:tabs>
        <w:ind w:left="5400" w:hanging="360"/>
      </w:pPr>
      <w:rPr>
        <w:rFonts w:ascii="Wingdings 2" w:hAnsi="Wingdings 2" w:hint="default"/>
      </w:rPr>
    </w:lvl>
    <w:lvl w:ilvl="8" w:tplc="F336EF2E" w:tentative="1">
      <w:start w:val="1"/>
      <w:numFmt w:val="bullet"/>
      <w:lvlText w:val=""/>
      <w:lvlJc w:val="left"/>
      <w:pPr>
        <w:tabs>
          <w:tab w:val="num" w:pos="6120"/>
        </w:tabs>
        <w:ind w:left="6120" w:hanging="360"/>
      </w:pPr>
      <w:rPr>
        <w:rFonts w:ascii="Wingdings 2" w:hAnsi="Wingdings 2" w:hint="default"/>
      </w:rPr>
    </w:lvl>
  </w:abstractNum>
  <w:abstractNum w:abstractNumId="12" w15:restartNumberingAfterBreak="0">
    <w:nsid w:val="409C6940"/>
    <w:multiLevelType w:val="hybridMultilevel"/>
    <w:tmpl w:val="70C0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20F12"/>
    <w:multiLevelType w:val="hybridMultilevel"/>
    <w:tmpl w:val="911EB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4D74AE"/>
    <w:multiLevelType w:val="hybridMultilevel"/>
    <w:tmpl w:val="1BCA97D0"/>
    <w:lvl w:ilvl="0" w:tplc="8F726C76">
      <w:start w:val="4"/>
      <w:numFmt w:val="decimal"/>
      <w:lvlText w:val="%1."/>
      <w:lvlJc w:val="left"/>
      <w:pPr>
        <w:tabs>
          <w:tab w:val="num" w:pos="720"/>
        </w:tabs>
        <w:ind w:left="720" w:hanging="360"/>
      </w:pPr>
      <w:rPr>
        <w:rFonts w:cs="Times New Roman"/>
      </w:rPr>
    </w:lvl>
    <w:lvl w:ilvl="1" w:tplc="854C4CB6">
      <w:start w:val="1"/>
      <w:numFmt w:val="decimal"/>
      <w:lvlText w:val="%2."/>
      <w:lvlJc w:val="left"/>
      <w:pPr>
        <w:tabs>
          <w:tab w:val="num" w:pos="1440"/>
        </w:tabs>
        <w:ind w:left="1440" w:hanging="360"/>
      </w:pPr>
      <w:rPr>
        <w:rFonts w:cs="Times New Roman"/>
      </w:rPr>
    </w:lvl>
    <w:lvl w:ilvl="2" w:tplc="2F589C28">
      <w:start w:val="1"/>
      <w:numFmt w:val="decimal"/>
      <w:lvlText w:val="%3."/>
      <w:lvlJc w:val="left"/>
      <w:pPr>
        <w:tabs>
          <w:tab w:val="num" w:pos="2160"/>
        </w:tabs>
        <w:ind w:left="2160" w:hanging="360"/>
      </w:pPr>
      <w:rPr>
        <w:rFonts w:cs="Times New Roman"/>
      </w:rPr>
    </w:lvl>
    <w:lvl w:ilvl="3" w:tplc="1A5A677E" w:tentative="1">
      <w:start w:val="1"/>
      <w:numFmt w:val="decimal"/>
      <w:lvlText w:val="%4."/>
      <w:lvlJc w:val="left"/>
      <w:pPr>
        <w:tabs>
          <w:tab w:val="num" w:pos="2880"/>
        </w:tabs>
        <w:ind w:left="2880" w:hanging="360"/>
      </w:pPr>
      <w:rPr>
        <w:rFonts w:cs="Times New Roman"/>
      </w:rPr>
    </w:lvl>
    <w:lvl w:ilvl="4" w:tplc="D608A720" w:tentative="1">
      <w:start w:val="1"/>
      <w:numFmt w:val="decimal"/>
      <w:lvlText w:val="%5."/>
      <w:lvlJc w:val="left"/>
      <w:pPr>
        <w:tabs>
          <w:tab w:val="num" w:pos="3600"/>
        </w:tabs>
        <w:ind w:left="3600" w:hanging="360"/>
      </w:pPr>
      <w:rPr>
        <w:rFonts w:cs="Times New Roman"/>
      </w:rPr>
    </w:lvl>
    <w:lvl w:ilvl="5" w:tplc="285CBFE2" w:tentative="1">
      <w:start w:val="1"/>
      <w:numFmt w:val="decimal"/>
      <w:lvlText w:val="%6."/>
      <w:lvlJc w:val="left"/>
      <w:pPr>
        <w:tabs>
          <w:tab w:val="num" w:pos="4320"/>
        </w:tabs>
        <w:ind w:left="4320" w:hanging="360"/>
      </w:pPr>
      <w:rPr>
        <w:rFonts w:cs="Times New Roman"/>
      </w:rPr>
    </w:lvl>
    <w:lvl w:ilvl="6" w:tplc="E7E601F2" w:tentative="1">
      <w:start w:val="1"/>
      <w:numFmt w:val="decimal"/>
      <w:lvlText w:val="%7."/>
      <w:lvlJc w:val="left"/>
      <w:pPr>
        <w:tabs>
          <w:tab w:val="num" w:pos="5040"/>
        </w:tabs>
        <w:ind w:left="5040" w:hanging="360"/>
      </w:pPr>
      <w:rPr>
        <w:rFonts w:cs="Times New Roman"/>
      </w:rPr>
    </w:lvl>
    <w:lvl w:ilvl="7" w:tplc="FE4688AA" w:tentative="1">
      <w:start w:val="1"/>
      <w:numFmt w:val="decimal"/>
      <w:lvlText w:val="%8."/>
      <w:lvlJc w:val="left"/>
      <w:pPr>
        <w:tabs>
          <w:tab w:val="num" w:pos="5760"/>
        </w:tabs>
        <w:ind w:left="5760" w:hanging="360"/>
      </w:pPr>
      <w:rPr>
        <w:rFonts w:cs="Times New Roman"/>
      </w:rPr>
    </w:lvl>
    <w:lvl w:ilvl="8" w:tplc="52AAA034" w:tentative="1">
      <w:start w:val="1"/>
      <w:numFmt w:val="decimal"/>
      <w:lvlText w:val="%9."/>
      <w:lvlJc w:val="left"/>
      <w:pPr>
        <w:tabs>
          <w:tab w:val="num" w:pos="6480"/>
        </w:tabs>
        <w:ind w:left="6480" w:hanging="360"/>
      </w:pPr>
      <w:rPr>
        <w:rFonts w:cs="Times New Roman"/>
      </w:rPr>
    </w:lvl>
  </w:abstractNum>
  <w:abstractNum w:abstractNumId="15" w15:restartNumberingAfterBreak="0">
    <w:nsid w:val="45E10DBB"/>
    <w:multiLevelType w:val="hybridMultilevel"/>
    <w:tmpl w:val="DFCAD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52B11"/>
    <w:multiLevelType w:val="hybridMultilevel"/>
    <w:tmpl w:val="E95CF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8E0E79"/>
    <w:multiLevelType w:val="hybridMultilevel"/>
    <w:tmpl w:val="9CCA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D146E"/>
    <w:multiLevelType w:val="hybridMultilevel"/>
    <w:tmpl w:val="E084BC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5F8095D"/>
    <w:multiLevelType w:val="hybridMultilevel"/>
    <w:tmpl w:val="A6E4109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7B6947FC"/>
    <w:multiLevelType w:val="hybridMultilevel"/>
    <w:tmpl w:val="9D6CB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67EED"/>
    <w:multiLevelType w:val="hybridMultilevel"/>
    <w:tmpl w:val="1820E176"/>
    <w:lvl w:ilvl="0" w:tplc="3030245C">
      <w:start w:val="4"/>
      <w:numFmt w:val="decimal"/>
      <w:lvlText w:val="%1."/>
      <w:lvlJc w:val="left"/>
      <w:pPr>
        <w:tabs>
          <w:tab w:val="num" w:pos="720"/>
        </w:tabs>
        <w:ind w:left="720" w:hanging="360"/>
      </w:pPr>
      <w:rPr>
        <w:rFonts w:cs="Times New Roman"/>
      </w:rPr>
    </w:lvl>
    <w:lvl w:ilvl="1" w:tplc="393C134A" w:tentative="1">
      <w:start w:val="1"/>
      <w:numFmt w:val="decimal"/>
      <w:lvlText w:val="%2."/>
      <w:lvlJc w:val="left"/>
      <w:pPr>
        <w:tabs>
          <w:tab w:val="num" w:pos="1440"/>
        </w:tabs>
        <w:ind w:left="1440" w:hanging="360"/>
      </w:pPr>
      <w:rPr>
        <w:rFonts w:cs="Times New Roman"/>
      </w:rPr>
    </w:lvl>
    <w:lvl w:ilvl="2" w:tplc="530A22D2" w:tentative="1">
      <w:start w:val="1"/>
      <w:numFmt w:val="decimal"/>
      <w:lvlText w:val="%3."/>
      <w:lvlJc w:val="left"/>
      <w:pPr>
        <w:tabs>
          <w:tab w:val="num" w:pos="2160"/>
        </w:tabs>
        <w:ind w:left="2160" w:hanging="360"/>
      </w:pPr>
      <w:rPr>
        <w:rFonts w:cs="Times New Roman"/>
      </w:rPr>
    </w:lvl>
    <w:lvl w:ilvl="3" w:tplc="5B3A3706" w:tentative="1">
      <w:start w:val="1"/>
      <w:numFmt w:val="decimal"/>
      <w:lvlText w:val="%4."/>
      <w:lvlJc w:val="left"/>
      <w:pPr>
        <w:tabs>
          <w:tab w:val="num" w:pos="2880"/>
        </w:tabs>
        <w:ind w:left="2880" w:hanging="360"/>
      </w:pPr>
      <w:rPr>
        <w:rFonts w:cs="Times New Roman"/>
      </w:rPr>
    </w:lvl>
    <w:lvl w:ilvl="4" w:tplc="67E08400" w:tentative="1">
      <w:start w:val="1"/>
      <w:numFmt w:val="decimal"/>
      <w:lvlText w:val="%5."/>
      <w:lvlJc w:val="left"/>
      <w:pPr>
        <w:tabs>
          <w:tab w:val="num" w:pos="3600"/>
        </w:tabs>
        <w:ind w:left="3600" w:hanging="360"/>
      </w:pPr>
      <w:rPr>
        <w:rFonts w:cs="Times New Roman"/>
      </w:rPr>
    </w:lvl>
    <w:lvl w:ilvl="5" w:tplc="666A72EE" w:tentative="1">
      <w:start w:val="1"/>
      <w:numFmt w:val="decimal"/>
      <w:lvlText w:val="%6."/>
      <w:lvlJc w:val="left"/>
      <w:pPr>
        <w:tabs>
          <w:tab w:val="num" w:pos="4320"/>
        </w:tabs>
        <w:ind w:left="4320" w:hanging="360"/>
      </w:pPr>
      <w:rPr>
        <w:rFonts w:cs="Times New Roman"/>
      </w:rPr>
    </w:lvl>
    <w:lvl w:ilvl="6" w:tplc="B122FFBA" w:tentative="1">
      <w:start w:val="1"/>
      <w:numFmt w:val="decimal"/>
      <w:lvlText w:val="%7."/>
      <w:lvlJc w:val="left"/>
      <w:pPr>
        <w:tabs>
          <w:tab w:val="num" w:pos="5040"/>
        </w:tabs>
        <w:ind w:left="5040" w:hanging="360"/>
      </w:pPr>
      <w:rPr>
        <w:rFonts w:cs="Times New Roman"/>
      </w:rPr>
    </w:lvl>
    <w:lvl w:ilvl="7" w:tplc="367466D6" w:tentative="1">
      <w:start w:val="1"/>
      <w:numFmt w:val="decimal"/>
      <w:lvlText w:val="%8."/>
      <w:lvlJc w:val="left"/>
      <w:pPr>
        <w:tabs>
          <w:tab w:val="num" w:pos="5760"/>
        </w:tabs>
        <w:ind w:left="5760" w:hanging="360"/>
      </w:pPr>
      <w:rPr>
        <w:rFonts w:cs="Times New Roman"/>
      </w:rPr>
    </w:lvl>
    <w:lvl w:ilvl="8" w:tplc="857450E0" w:tentative="1">
      <w:start w:val="1"/>
      <w:numFmt w:val="decimal"/>
      <w:lvlText w:val="%9."/>
      <w:lvlJc w:val="left"/>
      <w:pPr>
        <w:tabs>
          <w:tab w:val="num" w:pos="6480"/>
        </w:tabs>
        <w:ind w:left="6480" w:hanging="360"/>
      </w:pPr>
      <w:rPr>
        <w:rFonts w:cs="Times New Roman"/>
      </w:rPr>
    </w:lvl>
  </w:abstractNum>
  <w:num w:numId="1">
    <w:abstractNumId w:val="19"/>
  </w:num>
  <w:num w:numId="2">
    <w:abstractNumId w:val="5"/>
  </w:num>
  <w:num w:numId="3">
    <w:abstractNumId w:val="15"/>
  </w:num>
  <w:num w:numId="4">
    <w:abstractNumId w:val="13"/>
  </w:num>
  <w:num w:numId="5">
    <w:abstractNumId w:val="0"/>
  </w:num>
  <w:num w:numId="6">
    <w:abstractNumId w:val="1"/>
  </w:num>
  <w:num w:numId="7">
    <w:abstractNumId w:val="8"/>
  </w:num>
  <w:num w:numId="8">
    <w:abstractNumId w:val="4"/>
  </w:num>
  <w:num w:numId="9">
    <w:abstractNumId w:val="12"/>
  </w:num>
  <w:num w:numId="10">
    <w:abstractNumId w:val="10"/>
  </w:num>
  <w:num w:numId="11">
    <w:abstractNumId w:val="20"/>
  </w:num>
  <w:num w:numId="12">
    <w:abstractNumId w:val="11"/>
  </w:num>
  <w:num w:numId="13">
    <w:abstractNumId w:val="3"/>
  </w:num>
  <w:num w:numId="14">
    <w:abstractNumId w:val="14"/>
  </w:num>
  <w:num w:numId="15">
    <w:abstractNumId w:val="7"/>
  </w:num>
  <w:num w:numId="16">
    <w:abstractNumId w:val="9"/>
  </w:num>
  <w:num w:numId="17">
    <w:abstractNumId w:val="21"/>
  </w:num>
  <w:num w:numId="18">
    <w:abstractNumId w:val="6"/>
  </w:num>
  <w:num w:numId="19">
    <w:abstractNumId w:val="2"/>
  </w:num>
  <w:num w:numId="20">
    <w:abstractNumId w:val="16"/>
  </w:num>
  <w:num w:numId="21">
    <w:abstractNumId w:val="18"/>
  </w:num>
  <w:num w:numId="22">
    <w:abstractNumId w:val="12"/>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FE3"/>
    <w:rsid w:val="00000D6B"/>
    <w:rsid w:val="00002000"/>
    <w:rsid w:val="00004C2F"/>
    <w:rsid w:val="0000504C"/>
    <w:rsid w:val="00005D85"/>
    <w:rsid w:val="00007205"/>
    <w:rsid w:val="00007B27"/>
    <w:rsid w:val="00007B6A"/>
    <w:rsid w:val="00012BBD"/>
    <w:rsid w:val="00012CBE"/>
    <w:rsid w:val="00013769"/>
    <w:rsid w:val="00015475"/>
    <w:rsid w:val="00015C4F"/>
    <w:rsid w:val="000164A5"/>
    <w:rsid w:val="00017B7E"/>
    <w:rsid w:val="00021791"/>
    <w:rsid w:val="00021842"/>
    <w:rsid w:val="0002301A"/>
    <w:rsid w:val="000246B2"/>
    <w:rsid w:val="0002571D"/>
    <w:rsid w:val="0002591F"/>
    <w:rsid w:val="00026F98"/>
    <w:rsid w:val="00027328"/>
    <w:rsid w:val="000303CD"/>
    <w:rsid w:val="0003189D"/>
    <w:rsid w:val="00033035"/>
    <w:rsid w:val="00033080"/>
    <w:rsid w:val="000334D5"/>
    <w:rsid w:val="00034156"/>
    <w:rsid w:val="00034EEE"/>
    <w:rsid w:val="0003658E"/>
    <w:rsid w:val="000371BB"/>
    <w:rsid w:val="0004026A"/>
    <w:rsid w:val="00041A8F"/>
    <w:rsid w:val="00041B6D"/>
    <w:rsid w:val="00042FC7"/>
    <w:rsid w:val="00043A37"/>
    <w:rsid w:val="00043EF3"/>
    <w:rsid w:val="000475D0"/>
    <w:rsid w:val="00047F88"/>
    <w:rsid w:val="00051FEA"/>
    <w:rsid w:val="00057345"/>
    <w:rsid w:val="000625B4"/>
    <w:rsid w:val="000648DA"/>
    <w:rsid w:val="0006576A"/>
    <w:rsid w:val="00066E78"/>
    <w:rsid w:val="00066EFF"/>
    <w:rsid w:val="00067349"/>
    <w:rsid w:val="00070CE7"/>
    <w:rsid w:val="000716FB"/>
    <w:rsid w:val="00072ECC"/>
    <w:rsid w:val="000745B2"/>
    <w:rsid w:val="00074D55"/>
    <w:rsid w:val="00075BE1"/>
    <w:rsid w:val="00080897"/>
    <w:rsid w:val="000814A7"/>
    <w:rsid w:val="000825D0"/>
    <w:rsid w:val="00082BCC"/>
    <w:rsid w:val="000843D7"/>
    <w:rsid w:val="000869E4"/>
    <w:rsid w:val="00086D71"/>
    <w:rsid w:val="00094A80"/>
    <w:rsid w:val="00095B56"/>
    <w:rsid w:val="00096A23"/>
    <w:rsid w:val="000973AF"/>
    <w:rsid w:val="000A033E"/>
    <w:rsid w:val="000A0A63"/>
    <w:rsid w:val="000A18CA"/>
    <w:rsid w:val="000A2FC9"/>
    <w:rsid w:val="000A4645"/>
    <w:rsid w:val="000A5279"/>
    <w:rsid w:val="000A5281"/>
    <w:rsid w:val="000A5616"/>
    <w:rsid w:val="000A57E5"/>
    <w:rsid w:val="000A5DC1"/>
    <w:rsid w:val="000A73C4"/>
    <w:rsid w:val="000A7433"/>
    <w:rsid w:val="000B133A"/>
    <w:rsid w:val="000B13A6"/>
    <w:rsid w:val="000B1F0D"/>
    <w:rsid w:val="000B228D"/>
    <w:rsid w:val="000B29F5"/>
    <w:rsid w:val="000B4A17"/>
    <w:rsid w:val="000C0FAA"/>
    <w:rsid w:val="000C358D"/>
    <w:rsid w:val="000C4871"/>
    <w:rsid w:val="000C4DA5"/>
    <w:rsid w:val="000D1908"/>
    <w:rsid w:val="000D42F3"/>
    <w:rsid w:val="000D5972"/>
    <w:rsid w:val="000E0E6B"/>
    <w:rsid w:val="000E2B49"/>
    <w:rsid w:val="000E2F2F"/>
    <w:rsid w:val="000E3CFB"/>
    <w:rsid w:val="000E638C"/>
    <w:rsid w:val="000E72E4"/>
    <w:rsid w:val="000E7620"/>
    <w:rsid w:val="000F1914"/>
    <w:rsid w:val="000F2AE7"/>
    <w:rsid w:val="000F380D"/>
    <w:rsid w:val="000F3C90"/>
    <w:rsid w:val="000F3F29"/>
    <w:rsid w:val="000F506D"/>
    <w:rsid w:val="00101A25"/>
    <w:rsid w:val="001022DB"/>
    <w:rsid w:val="00102CC6"/>
    <w:rsid w:val="00103AB6"/>
    <w:rsid w:val="00104527"/>
    <w:rsid w:val="0010667D"/>
    <w:rsid w:val="00106C5C"/>
    <w:rsid w:val="00110DC1"/>
    <w:rsid w:val="001128FC"/>
    <w:rsid w:val="001140B5"/>
    <w:rsid w:val="00114928"/>
    <w:rsid w:val="001221E1"/>
    <w:rsid w:val="00122611"/>
    <w:rsid w:val="00123478"/>
    <w:rsid w:val="00124D05"/>
    <w:rsid w:val="00125280"/>
    <w:rsid w:val="00125302"/>
    <w:rsid w:val="00125590"/>
    <w:rsid w:val="00125D60"/>
    <w:rsid w:val="0012631B"/>
    <w:rsid w:val="00130477"/>
    <w:rsid w:val="00130E8E"/>
    <w:rsid w:val="00131B6F"/>
    <w:rsid w:val="00131EAC"/>
    <w:rsid w:val="00132C05"/>
    <w:rsid w:val="00135417"/>
    <w:rsid w:val="001363CC"/>
    <w:rsid w:val="00136726"/>
    <w:rsid w:val="0013688C"/>
    <w:rsid w:val="00137B7C"/>
    <w:rsid w:val="001411C2"/>
    <w:rsid w:val="00143BA7"/>
    <w:rsid w:val="00143BFF"/>
    <w:rsid w:val="0014437A"/>
    <w:rsid w:val="00144AF8"/>
    <w:rsid w:val="00146CB5"/>
    <w:rsid w:val="0014782C"/>
    <w:rsid w:val="00147AA9"/>
    <w:rsid w:val="00151F18"/>
    <w:rsid w:val="001521C9"/>
    <w:rsid w:val="00152B28"/>
    <w:rsid w:val="00152F3D"/>
    <w:rsid w:val="001535C9"/>
    <w:rsid w:val="00154FEA"/>
    <w:rsid w:val="0016104B"/>
    <w:rsid w:val="00161ACE"/>
    <w:rsid w:val="001627A0"/>
    <w:rsid w:val="00164C54"/>
    <w:rsid w:val="0016534D"/>
    <w:rsid w:val="00166587"/>
    <w:rsid w:val="001671C1"/>
    <w:rsid w:val="00167DC4"/>
    <w:rsid w:val="00171B8C"/>
    <w:rsid w:val="00172990"/>
    <w:rsid w:val="00172AA8"/>
    <w:rsid w:val="00173FA0"/>
    <w:rsid w:val="00174313"/>
    <w:rsid w:val="001753D6"/>
    <w:rsid w:val="00175B7B"/>
    <w:rsid w:val="00180A3B"/>
    <w:rsid w:val="00181516"/>
    <w:rsid w:val="0018156C"/>
    <w:rsid w:val="001819A9"/>
    <w:rsid w:val="00181AA0"/>
    <w:rsid w:val="00182C06"/>
    <w:rsid w:val="00183E0C"/>
    <w:rsid w:val="001844D0"/>
    <w:rsid w:val="001848C5"/>
    <w:rsid w:val="0018521B"/>
    <w:rsid w:val="001869B7"/>
    <w:rsid w:val="00186D20"/>
    <w:rsid w:val="00187E52"/>
    <w:rsid w:val="00191A98"/>
    <w:rsid w:val="0019203A"/>
    <w:rsid w:val="00194417"/>
    <w:rsid w:val="00194B31"/>
    <w:rsid w:val="00195CCF"/>
    <w:rsid w:val="0019628D"/>
    <w:rsid w:val="001A0F56"/>
    <w:rsid w:val="001A197F"/>
    <w:rsid w:val="001A1F83"/>
    <w:rsid w:val="001A4001"/>
    <w:rsid w:val="001A4106"/>
    <w:rsid w:val="001A5C36"/>
    <w:rsid w:val="001A6583"/>
    <w:rsid w:val="001A7985"/>
    <w:rsid w:val="001A7B90"/>
    <w:rsid w:val="001B0D0B"/>
    <w:rsid w:val="001B395A"/>
    <w:rsid w:val="001B5925"/>
    <w:rsid w:val="001C101E"/>
    <w:rsid w:val="001C2060"/>
    <w:rsid w:val="001C3042"/>
    <w:rsid w:val="001C3F52"/>
    <w:rsid w:val="001C606A"/>
    <w:rsid w:val="001C719B"/>
    <w:rsid w:val="001C7709"/>
    <w:rsid w:val="001D21CA"/>
    <w:rsid w:val="001D2274"/>
    <w:rsid w:val="001D2433"/>
    <w:rsid w:val="001D2FCC"/>
    <w:rsid w:val="001D4CCA"/>
    <w:rsid w:val="001D5573"/>
    <w:rsid w:val="001D658B"/>
    <w:rsid w:val="001D716E"/>
    <w:rsid w:val="001D7533"/>
    <w:rsid w:val="001E1160"/>
    <w:rsid w:val="001E133C"/>
    <w:rsid w:val="001E138F"/>
    <w:rsid w:val="001E1D35"/>
    <w:rsid w:val="001E37A9"/>
    <w:rsid w:val="001E4059"/>
    <w:rsid w:val="001E4C27"/>
    <w:rsid w:val="001E68CF"/>
    <w:rsid w:val="001E7849"/>
    <w:rsid w:val="001E7920"/>
    <w:rsid w:val="001F0335"/>
    <w:rsid w:val="001F16C4"/>
    <w:rsid w:val="001F30C1"/>
    <w:rsid w:val="001F6726"/>
    <w:rsid w:val="001F6970"/>
    <w:rsid w:val="001F6DE7"/>
    <w:rsid w:val="00200B72"/>
    <w:rsid w:val="002040D2"/>
    <w:rsid w:val="00204B6C"/>
    <w:rsid w:val="002065F5"/>
    <w:rsid w:val="002079D5"/>
    <w:rsid w:val="00207BC5"/>
    <w:rsid w:val="00210E84"/>
    <w:rsid w:val="002111E7"/>
    <w:rsid w:val="00211758"/>
    <w:rsid w:val="00211828"/>
    <w:rsid w:val="00212712"/>
    <w:rsid w:val="002129EA"/>
    <w:rsid w:val="0021407C"/>
    <w:rsid w:val="00217660"/>
    <w:rsid w:val="00220FCF"/>
    <w:rsid w:val="0022273F"/>
    <w:rsid w:val="002227ED"/>
    <w:rsid w:val="002240AF"/>
    <w:rsid w:val="00225A98"/>
    <w:rsid w:val="00225BB1"/>
    <w:rsid w:val="00225D10"/>
    <w:rsid w:val="00231BFD"/>
    <w:rsid w:val="002342BC"/>
    <w:rsid w:val="00235350"/>
    <w:rsid w:val="00235812"/>
    <w:rsid w:val="00235B92"/>
    <w:rsid w:val="002368BA"/>
    <w:rsid w:val="002370B3"/>
    <w:rsid w:val="002400A4"/>
    <w:rsid w:val="00241A43"/>
    <w:rsid w:val="00243115"/>
    <w:rsid w:val="00243488"/>
    <w:rsid w:val="002449BA"/>
    <w:rsid w:val="0024560F"/>
    <w:rsid w:val="002458A5"/>
    <w:rsid w:val="002464EE"/>
    <w:rsid w:val="0025176D"/>
    <w:rsid w:val="0025181A"/>
    <w:rsid w:val="00252290"/>
    <w:rsid w:val="002546F2"/>
    <w:rsid w:val="00254864"/>
    <w:rsid w:val="00255A23"/>
    <w:rsid w:val="00255D9E"/>
    <w:rsid w:val="002567A6"/>
    <w:rsid w:val="0025701C"/>
    <w:rsid w:val="00257BF6"/>
    <w:rsid w:val="002616E7"/>
    <w:rsid w:val="0026173A"/>
    <w:rsid w:val="002626CB"/>
    <w:rsid w:val="002650FD"/>
    <w:rsid w:val="00265448"/>
    <w:rsid w:val="002670A4"/>
    <w:rsid w:val="00267961"/>
    <w:rsid w:val="00267975"/>
    <w:rsid w:val="00270B13"/>
    <w:rsid w:val="00271689"/>
    <w:rsid w:val="00273555"/>
    <w:rsid w:val="00275A0B"/>
    <w:rsid w:val="002762EE"/>
    <w:rsid w:val="00280209"/>
    <w:rsid w:val="002818E2"/>
    <w:rsid w:val="00283B50"/>
    <w:rsid w:val="00283D3E"/>
    <w:rsid w:val="00284082"/>
    <w:rsid w:val="00286C29"/>
    <w:rsid w:val="002872A7"/>
    <w:rsid w:val="002877FC"/>
    <w:rsid w:val="00287D3A"/>
    <w:rsid w:val="00292FBF"/>
    <w:rsid w:val="0029369B"/>
    <w:rsid w:val="002A0D1E"/>
    <w:rsid w:val="002A234F"/>
    <w:rsid w:val="002A432A"/>
    <w:rsid w:val="002A52CE"/>
    <w:rsid w:val="002A5620"/>
    <w:rsid w:val="002A57C4"/>
    <w:rsid w:val="002B19B1"/>
    <w:rsid w:val="002B1A09"/>
    <w:rsid w:val="002B1AB5"/>
    <w:rsid w:val="002B2956"/>
    <w:rsid w:val="002B30DD"/>
    <w:rsid w:val="002B3162"/>
    <w:rsid w:val="002B3DC9"/>
    <w:rsid w:val="002B3E25"/>
    <w:rsid w:val="002B4328"/>
    <w:rsid w:val="002B445E"/>
    <w:rsid w:val="002B4A52"/>
    <w:rsid w:val="002B4B13"/>
    <w:rsid w:val="002B5281"/>
    <w:rsid w:val="002B52F6"/>
    <w:rsid w:val="002B5D2E"/>
    <w:rsid w:val="002B63F9"/>
    <w:rsid w:val="002B653E"/>
    <w:rsid w:val="002B6C8C"/>
    <w:rsid w:val="002B704A"/>
    <w:rsid w:val="002C0034"/>
    <w:rsid w:val="002C0745"/>
    <w:rsid w:val="002C0CE1"/>
    <w:rsid w:val="002C184B"/>
    <w:rsid w:val="002C25C5"/>
    <w:rsid w:val="002C30B0"/>
    <w:rsid w:val="002C5561"/>
    <w:rsid w:val="002C6FED"/>
    <w:rsid w:val="002C7248"/>
    <w:rsid w:val="002C7330"/>
    <w:rsid w:val="002D076B"/>
    <w:rsid w:val="002D1949"/>
    <w:rsid w:val="002D2065"/>
    <w:rsid w:val="002D2263"/>
    <w:rsid w:val="002D26DF"/>
    <w:rsid w:val="002D46B1"/>
    <w:rsid w:val="002D47A8"/>
    <w:rsid w:val="002D5091"/>
    <w:rsid w:val="002D552E"/>
    <w:rsid w:val="002D68F9"/>
    <w:rsid w:val="002D6F44"/>
    <w:rsid w:val="002E11DB"/>
    <w:rsid w:val="002E217F"/>
    <w:rsid w:val="002E3011"/>
    <w:rsid w:val="002E42BB"/>
    <w:rsid w:val="002F07A6"/>
    <w:rsid w:val="002F0AB4"/>
    <w:rsid w:val="002F1A25"/>
    <w:rsid w:val="002F704A"/>
    <w:rsid w:val="002F7A57"/>
    <w:rsid w:val="002F7FA8"/>
    <w:rsid w:val="002F7FBA"/>
    <w:rsid w:val="00300A93"/>
    <w:rsid w:val="00301839"/>
    <w:rsid w:val="00302D97"/>
    <w:rsid w:val="0030370D"/>
    <w:rsid w:val="00303DB6"/>
    <w:rsid w:val="0030562A"/>
    <w:rsid w:val="00306C2F"/>
    <w:rsid w:val="00307494"/>
    <w:rsid w:val="003074BB"/>
    <w:rsid w:val="00310583"/>
    <w:rsid w:val="00310865"/>
    <w:rsid w:val="00311355"/>
    <w:rsid w:val="00311449"/>
    <w:rsid w:val="0031173B"/>
    <w:rsid w:val="00312D0A"/>
    <w:rsid w:val="003133A8"/>
    <w:rsid w:val="0031433D"/>
    <w:rsid w:val="00315858"/>
    <w:rsid w:val="0031591B"/>
    <w:rsid w:val="00315EC2"/>
    <w:rsid w:val="0031601F"/>
    <w:rsid w:val="00316A12"/>
    <w:rsid w:val="003215DC"/>
    <w:rsid w:val="00321674"/>
    <w:rsid w:val="00321D63"/>
    <w:rsid w:val="00321F9B"/>
    <w:rsid w:val="00324AA6"/>
    <w:rsid w:val="00325B0F"/>
    <w:rsid w:val="003268E6"/>
    <w:rsid w:val="003274F8"/>
    <w:rsid w:val="00327AD7"/>
    <w:rsid w:val="00332525"/>
    <w:rsid w:val="00333888"/>
    <w:rsid w:val="003355D5"/>
    <w:rsid w:val="00336881"/>
    <w:rsid w:val="00336D61"/>
    <w:rsid w:val="003403C3"/>
    <w:rsid w:val="00340FE2"/>
    <w:rsid w:val="0034184D"/>
    <w:rsid w:val="00342684"/>
    <w:rsid w:val="0034305E"/>
    <w:rsid w:val="00344673"/>
    <w:rsid w:val="003463F3"/>
    <w:rsid w:val="00347F9F"/>
    <w:rsid w:val="00350B7A"/>
    <w:rsid w:val="003513C7"/>
    <w:rsid w:val="003519B4"/>
    <w:rsid w:val="00353A79"/>
    <w:rsid w:val="00361544"/>
    <w:rsid w:val="00366D1D"/>
    <w:rsid w:val="003702F9"/>
    <w:rsid w:val="00370755"/>
    <w:rsid w:val="00371B26"/>
    <w:rsid w:val="0037258A"/>
    <w:rsid w:val="003761E1"/>
    <w:rsid w:val="00376FFD"/>
    <w:rsid w:val="00377095"/>
    <w:rsid w:val="00377CDC"/>
    <w:rsid w:val="003809FF"/>
    <w:rsid w:val="00381836"/>
    <w:rsid w:val="00381C54"/>
    <w:rsid w:val="00382F80"/>
    <w:rsid w:val="00383224"/>
    <w:rsid w:val="0038407B"/>
    <w:rsid w:val="00384C8A"/>
    <w:rsid w:val="003864F3"/>
    <w:rsid w:val="003866A2"/>
    <w:rsid w:val="00390C2F"/>
    <w:rsid w:val="0039157D"/>
    <w:rsid w:val="00391922"/>
    <w:rsid w:val="003922A9"/>
    <w:rsid w:val="00393A05"/>
    <w:rsid w:val="00393C05"/>
    <w:rsid w:val="00394762"/>
    <w:rsid w:val="0039484B"/>
    <w:rsid w:val="00396EF2"/>
    <w:rsid w:val="003A1AB3"/>
    <w:rsid w:val="003A23DB"/>
    <w:rsid w:val="003A3D0F"/>
    <w:rsid w:val="003A4B36"/>
    <w:rsid w:val="003A6BEF"/>
    <w:rsid w:val="003A6CE2"/>
    <w:rsid w:val="003A70D1"/>
    <w:rsid w:val="003A7584"/>
    <w:rsid w:val="003A785F"/>
    <w:rsid w:val="003B0317"/>
    <w:rsid w:val="003B04AA"/>
    <w:rsid w:val="003B1214"/>
    <w:rsid w:val="003B2188"/>
    <w:rsid w:val="003B24A5"/>
    <w:rsid w:val="003B24EF"/>
    <w:rsid w:val="003B2760"/>
    <w:rsid w:val="003B2C94"/>
    <w:rsid w:val="003B2E14"/>
    <w:rsid w:val="003B304B"/>
    <w:rsid w:val="003C10F7"/>
    <w:rsid w:val="003C13F2"/>
    <w:rsid w:val="003C2470"/>
    <w:rsid w:val="003C4861"/>
    <w:rsid w:val="003C67D0"/>
    <w:rsid w:val="003C69DA"/>
    <w:rsid w:val="003D3F7B"/>
    <w:rsid w:val="003D47DE"/>
    <w:rsid w:val="003D7644"/>
    <w:rsid w:val="003D7F27"/>
    <w:rsid w:val="003E1324"/>
    <w:rsid w:val="003E16EF"/>
    <w:rsid w:val="003E2403"/>
    <w:rsid w:val="003E3C4C"/>
    <w:rsid w:val="003E403C"/>
    <w:rsid w:val="003E4A0F"/>
    <w:rsid w:val="003E62EF"/>
    <w:rsid w:val="003F0843"/>
    <w:rsid w:val="003F0C5B"/>
    <w:rsid w:val="003F0DD6"/>
    <w:rsid w:val="003F2B2B"/>
    <w:rsid w:val="003F35AB"/>
    <w:rsid w:val="003F4541"/>
    <w:rsid w:val="003F509E"/>
    <w:rsid w:val="003F5624"/>
    <w:rsid w:val="003F5A50"/>
    <w:rsid w:val="004005B4"/>
    <w:rsid w:val="00402138"/>
    <w:rsid w:val="00404A08"/>
    <w:rsid w:val="00404A69"/>
    <w:rsid w:val="004063A6"/>
    <w:rsid w:val="00410659"/>
    <w:rsid w:val="00411BE8"/>
    <w:rsid w:val="00412E42"/>
    <w:rsid w:val="004171F2"/>
    <w:rsid w:val="0042003E"/>
    <w:rsid w:val="0042024B"/>
    <w:rsid w:val="0042126B"/>
    <w:rsid w:val="00422296"/>
    <w:rsid w:val="00423143"/>
    <w:rsid w:val="00426602"/>
    <w:rsid w:val="0042669E"/>
    <w:rsid w:val="00426D9B"/>
    <w:rsid w:val="00427F45"/>
    <w:rsid w:val="00430195"/>
    <w:rsid w:val="00430D22"/>
    <w:rsid w:val="0043147A"/>
    <w:rsid w:val="004340A2"/>
    <w:rsid w:val="0043417C"/>
    <w:rsid w:val="004374E1"/>
    <w:rsid w:val="00437DF9"/>
    <w:rsid w:val="0044009F"/>
    <w:rsid w:val="004419EE"/>
    <w:rsid w:val="0044392C"/>
    <w:rsid w:val="00443FC5"/>
    <w:rsid w:val="00445A10"/>
    <w:rsid w:val="00447779"/>
    <w:rsid w:val="00450015"/>
    <w:rsid w:val="004507A8"/>
    <w:rsid w:val="0045234E"/>
    <w:rsid w:val="00454DD3"/>
    <w:rsid w:val="004559A6"/>
    <w:rsid w:val="00456958"/>
    <w:rsid w:val="004571DF"/>
    <w:rsid w:val="004606A9"/>
    <w:rsid w:val="00460A86"/>
    <w:rsid w:val="00461E8B"/>
    <w:rsid w:val="00464AFE"/>
    <w:rsid w:val="0046555A"/>
    <w:rsid w:val="00466518"/>
    <w:rsid w:val="00466F2E"/>
    <w:rsid w:val="0046736E"/>
    <w:rsid w:val="0046786A"/>
    <w:rsid w:val="004706AE"/>
    <w:rsid w:val="00472C99"/>
    <w:rsid w:val="00472D40"/>
    <w:rsid w:val="00473553"/>
    <w:rsid w:val="00473804"/>
    <w:rsid w:val="0047384B"/>
    <w:rsid w:val="00474FCD"/>
    <w:rsid w:val="00477116"/>
    <w:rsid w:val="0047742F"/>
    <w:rsid w:val="0048128D"/>
    <w:rsid w:val="00482DC7"/>
    <w:rsid w:val="004838A8"/>
    <w:rsid w:val="0048457F"/>
    <w:rsid w:val="00485B16"/>
    <w:rsid w:val="00485E99"/>
    <w:rsid w:val="00486229"/>
    <w:rsid w:val="00487A89"/>
    <w:rsid w:val="00490421"/>
    <w:rsid w:val="00490C7B"/>
    <w:rsid w:val="004921D2"/>
    <w:rsid w:val="00496CA1"/>
    <w:rsid w:val="00497D95"/>
    <w:rsid w:val="004A0A78"/>
    <w:rsid w:val="004A2B72"/>
    <w:rsid w:val="004A4127"/>
    <w:rsid w:val="004A4480"/>
    <w:rsid w:val="004A6353"/>
    <w:rsid w:val="004A6487"/>
    <w:rsid w:val="004A68FA"/>
    <w:rsid w:val="004B2837"/>
    <w:rsid w:val="004B46F3"/>
    <w:rsid w:val="004B598B"/>
    <w:rsid w:val="004B5B3E"/>
    <w:rsid w:val="004B6BB4"/>
    <w:rsid w:val="004B6C5D"/>
    <w:rsid w:val="004B73A5"/>
    <w:rsid w:val="004C00CC"/>
    <w:rsid w:val="004C337F"/>
    <w:rsid w:val="004C3931"/>
    <w:rsid w:val="004C490D"/>
    <w:rsid w:val="004C7344"/>
    <w:rsid w:val="004C7ACE"/>
    <w:rsid w:val="004C7AF3"/>
    <w:rsid w:val="004C7EDB"/>
    <w:rsid w:val="004D05B0"/>
    <w:rsid w:val="004D14A9"/>
    <w:rsid w:val="004D1659"/>
    <w:rsid w:val="004D198A"/>
    <w:rsid w:val="004D206C"/>
    <w:rsid w:val="004D429C"/>
    <w:rsid w:val="004E0528"/>
    <w:rsid w:val="004E0F43"/>
    <w:rsid w:val="004E308C"/>
    <w:rsid w:val="004E55C8"/>
    <w:rsid w:val="004E61CA"/>
    <w:rsid w:val="004F01F9"/>
    <w:rsid w:val="004F0A1E"/>
    <w:rsid w:val="004F12C5"/>
    <w:rsid w:val="004F28A4"/>
    <w:rsid w:val="004F393C"/>
    <w:rsid w:val="004F3A35"/>
    <w:rsid w:val="004F3A50"/>
    <w:rsid w:val="004F4737"/>
    <w:rsid w:val="004F6966"/>
    <w:rsid w:val="004F795C"/>
    <w:rsid w:val="0050211A"/>
    <w:rsid w:val="0050740D"/>
    <w:rsid w:val="00511344"/>
    <w:rsid w:val="0051200A"/>
    <w:rsid w:val="0051200E"/>
    <w:rsid w:val="0051418C"/>
    <w:rsid w:val="005146A3"/>
    <w:rsid w:val="00514D97"/>
    <w:rsid w:val="0051569B"/>
    <w:rsid w:val="00515B97"/>
    <w:rsid w:val="005211A7"/>
    <w:rsid w:val="00521453"/>
    <w:rsid w:val="00521928"/>
    <w:rsid w:val="00523895"/>
    <w:rsid w:val="00523907"/>
    <w:rsid w:val="00524581"/>
    <w:rsid w:val="005252B6"/>
    <w:rsid w:val="00526BDB"/>
    <w:rsid w:val="005318E3"/>
    <w:rsid w:val="00531994"/>
    <w:rsid w:val="00531998"/>
    <w:rsid w:val="0053257A"/>
    <w:rsid w:val="00532DAB"/>
    <w:rsid w:val="00533DC1"/>
    <w:rsid w:val="0053493B"/>
    <w:rsid w:val="00535A6B"/>
    <w:rsid w:val="00536550"/>
    <w:rsid w:val="005374C7"/>
    <w:rsid w:val="005377B0"/>
    <w:rsid w:val="00537D61"/>
    <w:rsid w:val="005406AF"/>
    <w:rsid w:val="00540CA9"/>
    <w:rsid w:val="005416A2"/>
    <w:rsid w:val="00542CFD"/>
    <w:rsid w:val="00542EE2"/>
    <w:rsid w:val="00544337"/>
    <w:rsid w:val="00544EAC"/>
    <w:rsid w:val="00546FC2"/>
    <w:rsid w:val="00547EA1"/>
    <w:rsid w:val="00547F35"/>
    <w:rsid w:val="00550C14"/>
    <w:rsid w:val="005512BE"/>
    <w:rsid w:val="005538FA"/>
    <w:rsid w:val="00554083"/>
    <w:rsid w:val="0055544D"/>
    <w:rsid w:val="00556C33"/>
    <w:rsid w:val="00557E1E"/>
    <w:rsid w:val="00557F45"/>
    <w:rsid w:val="005604FF"/>
    <w:rsid w:val="00560E70"/>
    <w:rsid w:val="00561DFA"/>
    <w:rsid w:val="00562A41"/>
    <w:rsid w:val="00563EA8"/>
    <w:rsid w:val="00566673"/>
    <w:rsid w:val="00567D9D"/>
    <w:rsid w:val="00570164"/>
    <w:rsid w:val="00570D9D"/>
    <w:rsid w:val="00573151"/>
    <w:rsid w:val="00573D55"/>
    <w:rsid w:val="005749B8"/>
    <w:rsid w:val="00576A01"/>
    <w:rsid w:val="00576AB8"/>
    <w:rsid w:val="0057728A"/>
    <w:rsid w:val="00577330"/>
    <w:rsid w:val="00580C92"/>
    <w:rsid w:val="00581AA4"/>
    <w:rsid w:val="00583510"/>
    <w:rsid w:val="00584189"/>
    <w:rsid w:val="00584C82"/>
    <w:rsid w:val="0058635D"/>
    <w:rsid w:val="0058697A"/>
    <w:rsid w:val="00587701"/>
    <w:rsid w:val="00590488"/>
    <w:rsid w:val="00590CE0"/>
    <w:rsid w:val="00593E5C"/>
    <w:rsid w:val="005951B7"/>
    <w:rsid w:val="00596BB3"/>
    <w:rsid w:val="00597496"/>
    <w:rsid w:val="005975D5"/>
    <w:rsid w:val="00597B93"/>
    <w:rsid w:val="005A0C52"/>
    <w:rsid w:val="005A232D"/>
    <w:rsid w:val="005A3075"/>
    <w:rsid w:val="005A3666"/>
    <w:rsid w:val="005A4431"/>
    <w:rsid w:val="005A4843"/>
    <w:rsid w:val="005A5F50"/>
    <w:rsid w:val="005A6EAC"/>
    <w:rsid w:val="005B1235"/>
    <w:rsid w:val="005B3282"/>
    <w:rsid w:val="005B5070"/>
    <w:rsid w:val="005B672A"/>
    <w:rsid w:val="005B6A74"/>
    <w:rsid w:val="005B748C"/>
    <w:rsid w:val="005B7858"/>
    <w:rsid w:val="005C08C9"/>
    <w:rsid w:val="005C0972"/>
    <w:rsid w:val="005C0A81"/>
    <w:rsid w:val="005C0F84"/>
    <w:rsid w:val="005C10D0"/>
    <w:rsid w:val="005C51FA"/>
    <w:rsid w:val="005C6904"/>
    <w:rsid w:val="005D00E6"/>
    <w:rsid w:val="005D06D8"/>
    <w:rsid w:val="005D2AC8"/>
    <w:rsid w:val="005D6248"/>
    <w:rsid w:val="005D6A31"/>
    <w:rsid w:val="005D6BB1"/>
    <w:rsid w:val="005D75F6"/>
    <w:rsid w:val="005E101A"/>
    <w:rsid w:val="005E1E6C"/>
    <w:rsid w:val="005E324C"/>
    <w:rsid w:val="005E4402"/>
    <w:rsid w:val="005E569B"/>
    <w:rsid w:val="005E5B71"/>
    <w:rsid w:val="005E6096"/>
    <w:rsid w:val="005F0B2F"/>
    <w:rsid w:val="005F1366"/>
    <w:rsid w:val="005F14B5"/>
    <w:rsid w:val="005F37CB"/>
    <w:rsid w:val="005F4117"/>
    <w:rsid w:val="005F4384"/>
    <w:rsid w:val="005F55B3"/>
    <w:rsid w:val="005F572C"/>
    <w:rsid w:val="005F57F6"/>
    <w:rsid w:val="005F5BE7"/>
    <w:rsid w:val="005F64FA"/>
    <w:rsid w:val="005F7828"/>
    <w:rsid w:val="005F7A6A"/>
    <w:rsid w:val="006008F1"/>
    <w:rsid w:val="006014F5"/>
    <w:rsid w:val="006022A4"/>
    <w:rsid w:val="00602C6C"/>
    <w:rsid w:val="0060439C"/>
    <w:rsid w:val="00605F0B"/>
    <w:rsid w:val="006062CC"/>
    <w:rsid w:val="00610781"/>
    <w:rsid w:val="006108CE"/>
    <w:rsid w:val="006108FD"/>
    <w:rsid w:val="00611682"/>
    <w:rsid w:val="00612E78"/>
    <w:rsid w:val="00615DFB"/>
    <w:rsid w:val="00616CBD"/>
    <w:rsid w:val="00620BC6"/>
    <w:rsid w:val="00621CB0"/>
    <w:rsid w:val="00625AE4"/>
    <w:rsid w:val="006272EC"/>
    <w:rsid w:val="00627CCF"/>
    <w:rsid w:val="00633467"/>
    <w:rsid w:val="00636752"/>
    <w:rsid w:val="006371D7"/>
    <w:rsid w:val="00637323"/>
    <w:rsid w:val="00642685"/>
    <w:rsid w:val="006434DE"/>
    <w:rsid w:val="006436D1"/>
    <w:rsid w:val="00644F7B"/>
    <w:rsid w:val="00645C35"/>
    <w:rsid w:val="0064737D"/>
    <w:rsid w:val="006506EE"/>
    <w:rsid w:val="006513C4"/>
    <w:rsid w:val="00651A8A"/>
    <w:rsid w:val="00651F52"/>
    <w:rsid w:val="00651F55"/>
    <w:rsid w:val="00652D25"/>
    <w:rsid w:val="006533EA"/>
    <w:rsid w:val="00657313"/>
    <w:rsid w:val="00657454"/>
    <w:rsid w:val="006602C0"/>
    <w:rsid w:val="0066095E"/>
    <w:rsid w:val="00661B9B"/>
    <w:rsid w:val="00662C36"/>
    <w:rsid w:val="006642DD"/>
    <w:rsid w:val="006647DD"/>
    <w:rsid w:val="00665BAE"/>
    <w:rsid w:val="00666C7C"/>
    <w:rsid w:val="00667D38"/>
    <w:rsid w:val="006713C4"/>
    <w:rsid w:val="0067196D"/>
    <w:rsid w:val="00672790"/>
    <w:rsid w:val="00672AEF"/>
    <w:rsid w:val="00672B4C"/>
    <w:rsid w:val="006774C8"/>
    <w:rsid w:val="006779EB"/>
    <w:rsid w:val="00681597"/>
    <w:rsid w:val="0068662A"/>
    <w:rsid w:val="00686B8A"/>
    <w:rsid w:val="00691899"/>
    <w:rsid w:val="00692229"/>
    <w:rsid w:val="006924CD"/>
    <w:rsid w:val="0069355E"/>
    <w:rsid w:val="00693BC4"/>
    <w:rsid w:val="00693DB9"/>
    <w:rsid w:val="00694547"/>
    <w:rsid w:val="00695002"/>
    <w:rsid w:val="006A05D5"/>
    <w:rsid w:val="006A0A9B"/>
    <w:rsid w:val="006A0D19"/>
    <w:rsid w:val="006A0E10"/>
    <w:rsid w:val="006A1865"/>
    <w:rsid w:val="006A1F07"/>
    <w:rsid w:val="006A441A"/>
    <w:rsid w:val="006B235F"/>
    <w:rsid w:val="006B38A8"/>
    <w:rsid w:val="006B3B14"/>
    <w:rsid w:val="006B3E9B"/>
    <w:rsid w:val="006B461C"/>
    <w:rsid w:val="006B5810"/>
    <w:rsid w:val="006B5B5F"/>
    <w:rsid w:val="006B5EDC"/>
    <w:rsid w:val="006B61A8"/>
    <w:rsid w:val="006B6550"/>
    <w:rsid w:val="006C0D27"/>
    <w:rsid w:val="006C1803"/>
    <w:rsid w:val="006C201F"/>
    <w:rsid w:val="006C317D"/>
    <w:rsid w:val="006C390C"/>
    <w:rsid w:val="006C5B36"/>
    <w:rsid w:val="006C5B37"/>
    <w:rsid w:val="006C6AB3"/>
    <w:rsid w:val="006C7F88"/>
    <w:rsid w:val="006D0143"/>
    <w:rsid w:val="006D1820"/>
    <w:rsid w:val="006D182E"/>
    <w:rsid w:val="006D2093"/>
    <w:rsid w:val="006D2232"/>
    <w:rsid w:val="006D2431"/>
    <w:rsid w:val="006D3ED0"/>
    <w:rsid w:val="006D5B9C"/>
    <w:rsid w:val="006D6D4B"/>
    <w:rsid w:val="006D788F"/>
    <w:rsid w:val="006E1C71"/>
    <w:rsid w:val="006E211C"/>
    <w:rsid w:val="006E3B4A"/>
    <w:rsid w:val="006E3E65"/>
    <w:rsid w:val="006E6608"/>
    <w:rsid w:val="006E68D8"/>
    <w:rsid w:val="006E6C64"/>
    <w:rsid w:val="006F2C25"/>
    <w:rsid w:val="006F3325"/>
    <w:rsid w:val="006F3A59"/>
    <w:rsid w:val="006F5167"/>
    <w:rsid w:val="006F525C"/>
    <w:rsid w:val="006F6AF6"/>
    <w:rsid w:val="006F6D06"/>
    <w:rsid w:val="00704BB8"/>
    <w:rsid w:val="007051C0"/>
    <w:rsid w:val="007079B2"/>
    <w:rsid w:val="00710F59"/>
    <w:rsid w:val="007119A4"/>
    <w:rsid w:val="00711C91"/>
    <w:rsid w:val="00712C9B"/>
    <w:rsid w:val="00712DBC"/>
    <w:rsid w:val="00713B32"/>
    <w:rsid w:val="00714E27"/>
    <w:rsid w:val="007152B8"/>
    <w:rsid w:val="0071540B"/>
    <w:rsid w:val="00715DD1"/>
    <w:rsid w:val="00716414"/>
    <w:rsid w:val="00716B4F"/>
    <w:rsid w:val="00716B58"/>
    <w:rsid w:val="00722B81"/>
    <w:rsid w:val="007236C8"/>
    <w:rsid w:val="00723AC7"/>
    <w:rsid w:val="00723F4F"/>
    <w:rsid w:val="00724413"/>
    <w:rsid w:val="007255CA"/>
    <w:rsid w:val="00726E4D"/>
    <w:rsid w:val="007301E7"/>
    <w:rsid w:val="00731663"/>
    <w:rsid w:val="00733B0B"/>
    <w:rsid w:val="007354F5"/>
    <w:rsid w:val="00735FD5"/>
    <w:rsid w:val="007368C4"/>
    <w:rsid w:val="00736CA4"/>
    <w:rsid w:val="0073770E"/>
    <w:rsid w:val="00740876"/>
    <w:rsid w:val="00741B94"/>
    <w:rsid w:val="00742F6F"/>
    <w:rsid w:val="00743527"/>
    <w:rsid w:val="007435D7"/>
    <w:rsid w:val="007452C5"/>
    <w:rsid w:val="00747BD0"/>
    <w:rsid w:val="00751D36"/>
    <w:rsid w:val="007523EE"/>
    <w:rsid w:val="00752B31"/>
    <w:rsid w:val="00752E69"/>
    <w:rsid w:val="00753A78"/>
    <w:rsid w:val="00754587"/>
    <w:rsid w:val="0075799F"/>
    <w:rsid w:val="00757F62"/>
    <w:rsid w:val="00760F8D"/>
    <w:rsid w:val="00761495"/>
    <w:rsid w:val="00762F2D"/>
    <w:rsid w:val="007643CF"/>
    <w:rsid w:val="007647AE"/>
    <w:rsid w:val="00766E3E"/>
    <w:rsid w:val="007732A0"/>
    <w:rsid w:val="00773ECE"/>
    <w:rsid w:val="00774782"/>
    <w:rsid w:val="00774A67"/>
    <w:rsid w:val="00774EBE"/>
    <w:rsid w:val="00777977"/>
    <w:rsid w:val="00780B24"/>
    <w:rsid w:val="007819DD"/>
    <w:rsid w:val="00784616"/>
    <w:rsid w:val="00785855"/>
    <w:rsid w:val="00787485"/>
    <w:rsid w:val="0079078E"/>
    <w:rsid w:val="00792005"/>
    <w:rsid w:val="00792E07"/>
    <w:rsid w:val="007949B0"/>
    <w:rsid w:val="00794D9C"/>
    <w:rsid w:val="00795EF9"/>
    <w:rsid w:val="0079624D"/>
    <w:rsid w:val="00796F48"/>
    <w:rsid w:val="00797355"/>
    <w:rsid w:val="00797AB7"/>
    <w:rsid w:val="007A0CB7"/>
    <w:rsid w:val="007A0CFC"/>
    <w:rsid w:val="007A1B29"/>
    <w:rsid w:val="007A4AD8"/>
    <w:rsid w:val="007A4BC0"/>
    <w:rsid w:val="007A5499"/>
    <w:rsid w:val="007A5A31"/>
    <w:rsid w:val="007A5C5C"/>
    <w:rsid w:val="007A62C6"/>
    <w:rsid w:val="007B4CCA"/>
    <w:rsid w:val="007B5820"/>
    <w:rsid w:val="007B5A70"/>
    <w:rsid w:val="007B6C66"/>
    <w:rsid w:val="007B78EC"/>
    <w:rsid w:val="007B799E"/>
    <w:rsid w:val="007C00BA"/>
    <w:rsid w:val="007C2A80"/>
    <w:rsid w:val="007C6FA7"/>
    <w:rsid w:val="007D008B"/>
    <w:rsid w:val="007D0341"/>
    <w:rsid w:val="007D13B6"/>
    <w:rsid w:val="007D418B"/>
    <w:rsid w:val="007D4915"/>
    <w:rsid w:val="007D4A60"/>
    <w:rsid w:val="007D570C"/>
    <w:rsid w:val="007D7203"/>
    <w:rsid w:val="007E047E"/>
    <w:rsid w:val="007E11AB"/>
    <w:rsid w:val="007E18CA"/>
    <w:rsid w:val="007E1AF2"/>
    <w:rsid w:val="007E1F3F"/>
    <w:rsid w:val="007E2EE2"/>
    <w:rsid w:val="007E3F32"/>
    <w:rsid w:val="007E4964"/>
    <w:rsid w:val="007E5960"/>
    <w:rsid w:val="007E74FE"/>
    <w:rsid w:val="007E787B"/>
    <w:rsid w:val="007F11E7"/>
    <w:rsid w:val="007F28DF"/>
    <w:rsid w:val="007F3666"/>
    <w:rsid w:val="007F4829"/>
    <w:rsid w:val="007F4897"/>
    <w:rsid w:val="007F59BE"/>
    <w:rsid w:val="007F6AE0"/>
    <w:rsid w:val="00805247"/>
    <w:rsid w:val="00806404"/>
    <w:rsid w:val="00811004"/>
    <w:rsid w:val="00812D70"/>
    <w:rsid w:val="00815434"/>
    <w:rsid w:val="00816169"/>
    <w:rsid w:val="008169FD"/>
    <w:rsid w:val="00817574"/>
    <w:rsid w:val="00820813"/>
    <w:rsid w:val="008209C0"/>
    <w:rsid w:val="00821104"/>
    <w:rsid w:val="00821ADE"/>
    <w:rsid w:val="00821D39"/>
    <w:rsid w:val="00821D7D"/>
    <w:rsid w:val="00822BED"/>
    <w:rsid w:val="00826410"/>
    <w:rsid w:val="00826492"/>
    <w:rsid w:val="00827575"/>
    <w:rsid w:val="008303AF"/>
    <w:rsid w:val="008319D6"/>
    <w:rsid w:val="008340C5"/>
    <w:rsid w:val="00834609"/>
    <w:rsid w:val="00834A42"/>
    <w:rsid w:val="00836AC0"/>
    <w:rsid w:val="008402D9"/>
    <w:rsid w:val="008416E3"/>
    <w:rsid w:val="008418EC"/>
    <w:rsid w:val="00842BDD"/>
    <w:rsid w:val="00843F37"/>
    <w:rsid w:val="00845F01"/>
    <w:rsid w:val="008467DF"/>
    <w:rsid w:val="00850D24"/>
    <w:rsid w:val="00852515"/>
    <w:rsid w:val="008529E6"/>
    <w:rsid w:val="00852BE9"/>
    <w:rsid w:val="008530B7"/>
    <w:rsid w:val="00854B24"/>
    <w:rsid w:val="00854D76"/>
    <w:rsid w:val="00855C25"/>
    <w:rsid w:val="00857FA5"/>
    <w:rsid w:val="00863AB8"/>
    <w:rsid w:val="00866A04"/>
    <w:rsid w:val="00867630"/>
    <w:rsid w:val="00873240"/>
    <w:rsid w:val="00874FB5"/>
    <w:rsid w:val="00875288"/>
    <w:rsid w:val="0087798A"/>
    <w:rsid w:val="00880849"/>
    <w:rsid w:val="0088135F"/>
    <w:rsid w:val="00881626"/>
    <w:rsid w:val="0088177F"/>
    <w:rsid w:val="0088189F"/>
    <w:rsid w:val="008826FF"/>
    <w:rsid w:val="008845DF"/>
    <w:rsid w:val="0088769A"/>
    <w:rsid w:val="00892271"/>
    <w:rsid w:val="00893D03"/>
    <w:rsid w:val="0089420D"/>
    <w:rsid w:val="008946FE"/>
    <w:rsid w:val="008A10B2"/>
    <w:rsid w:val="008A3347"/>
    <w:rsid w:val="008A461A"/>
    <w:rsid w:val="008A6198"/>
    <w:rsid w:val="008A686D"/>
    <w:rsid w:val="008A6CB6"/>
    <w:rsid w:val="008B0C77"/>
    <w:rsid w:val="008B270E"/>
    <w:rsid w:val="008B2CB5"/>
    <w:rsid w:val="008B2D1C"/>
    <w:rsid w:val="008B35C0"/>
    <w:rsid w:val="008B3C09"/>
    <w:rsid w:val="008B465F"/>
    <w:rsid w:val="008B67B4"/>
    <w:rsid w:val="008B71AF"/>
    <w:rsid w:val="008B7636"/>
    <w:rsid w:val="008C1784"/>
    <w:rsid w:val="008C23CB"/>
    <w:rsid w:val="008C278B"/>
    <w:rsid w:val="008C5840"/>
    <w:rsid w:val="008C6010"/>
    <w:rsid w:val="008C6D3C"/>
    <w:rsid w:val="008C7B89"/>
    <w:rsid w:val="008C7D5D"/>
    <w:rsid w:val="008D1A44"/>
    <w:rsid w:val="008D296D"/>
    <w:rsid w:val="008D34E2"/>
    <w:rsid w:val="008D423A"/>
    <w:rsid w:val="008D5B54"/>
    <w:rsid w:val="008D72E9"/>
    <w:rsid w:val="008E01B7"/>
    <w:rsid w:val="008E0404"/>
    <w:rsid w:val="008E0778"/>
    <w:rsid w:val="008E2FF9"/>
    <w:rsid w:val="008E44E3"/>
    <w:rsid w:val="008E733E"/>
    <w:rsid w:val="008E7371"/>
    <w:rsid w:val="008F0618"/>
    <w:rsid w:val="008F0825"/>
    <w:rsid w:val="008F0DEB"/>
    <w:rsid w:val="008F1D9A"/>
    <w:rsid w:val="008F2236"/>
    <w:rsid w:val="008F5CC2"/>
    <w:rsid w:val="008F63AF"/>
    <w:rsid w:val="008F75EE"/>
    <w:rsid w:val="00902457"/>
    <w:rsid w:val="009026D6"/>
    <w:rsid w:val="0090402F"/>
    <w:rsid w:val="00904BAD"/>
    <w:rsid w:val="00905C0B"/>
    <w:rsid w:val="00910D75"/>
    <w:rsid w:val="00911249"/>
    <w:rsid w:val="009125F8"/>
    <w:rsid w:val="0091297B"/>
    <w:rsid w:val="00912C84"/>
    <w:rsid w:val="0091457C"/>
    <w:rsid w:val="00916713"/>
    <w:rsid w:val="00916F9D"/>
    <w:rsid w:val="00917A05"/>
    <w:rsid w:val="00917D11"/>
    <w:rsid w:val="009200ED"/>
    <w:rsid w:val="00922014"/>
    <w:rsid w:val="00922AA5"/>
    <w:rsid w:val="00923EC1"/>
    <w:rsid w:val="00924528"/>
    <w:rsid w:val="00927C9A"/>
    <w:rsid w:val="00927F2C"/>
    <w:rsid w:val="00930132"/>
    <w:rsid w:val="00932FFA"/>
    <w:rsid w:val="00933471"/>
    <w:rsid w:val="00933A41"/>
    <w:rsid w:val="00933CC5"/>
    <w:rsid w:val="0093581C"/>
    <w:rsid w:val="00936816"/>
    <w:rsid w:val="00937ACC"/>
    <w:rsid w:val="0094058F"/>
    <w:rsid w:val="009414A3"/>
    <w:rsid w:val="00947DA3"/>
    <w:rsid w:val="00950885"/>
    <w:rsid w:val="00955FFF"/>
    <w:rsid w:val="00956E6B"/>
    <w:rsid w:val="00962D4F"/>
    <w:rsid w:val="00964E8C"/>
    <w:rsid w:val="0096695F"/>
    <w:rsid w:val="009671A4"/>
    <w:rsid w:val="0096758D"/>
    <w:rsid w:val="0096790E"/>
    <w:rsid w:val="00967B25"/>
    <w:rsid w:val="00967D4F"/>
    <w:rsid w:val="009701FA"/>
    <w:rsid w:val="00970E1E"/>
    <w:rsid w:val="00974167"/>
    <w:rsid w:val="00977AAC"/>
    <w:rsid w:val="00980E04"/>
    <w:rsid w:val="009819CA"/>
    <w:rsid w:val="009841FB"/>
    <w:rsid w:val="009842EB"/>
    <w:rsid w:val="009865C3"/>
    <w:rsid w:val="00986EAD"/>
    <w:rsid w:val="009871E0"/>
    <w:rsid w:val="009875E9"/>
    <w:rsid w:val="009901A2"/>
    <w:rsid w:val="009915E7"/>
    <w:rsid w:val="0099194B"/>
    <w:rsid w:val="00991D30"/>
    <w:rsid w:val="0099277D"/>
    <w:rsid w:val="00992D0A"/>
    <w:rsid w:val="00993278"/>
    <w:rsid w:val="00996DA8"/>
    <w:rsid w:val="009A064E"/>
    <w:rsid w:val="009A14B0"/>
    <w:rsid w:val="009A3C75"/>
    <w:rsid w:val="009A471D"/>
    <w:rsid w:val="009A5E77"/>
    <w:rsid w:val="009B2F19"/>
    <w:rsid w:val="009B3A65"/>
    <w:rsid w:val="009B518D"/>
    <w:rsid w:val="009B610A"/>
    <w:rsid w:val="009C16A2"/>
    <w:rsid w:val="009C22A7"/>
    <w:rsid w:val="009C266D"/>
    <w:rsid w:val="009C4D8F"/>
    <w:rsid w:val="009C5585"/>
    <w:rsid w:val="009C6DC2"/>
    <w:rsid w:val="009D2F73"/>
    <w:rsid w:val="009D39F6"/>
    <w:rsid w:val="009D4135"/>
    <w:rsid w:val="009D435D"/>
    <w:rsid w:val="009D4CD9"/>
    <w:rsid w:val="009D53EF"/>
    <w:rsid w:val="009D64CB"/>
    <w:rsid w:val="009D6BCB"/>
    <w:rsid w:val="009E0F8D"/>
    <w:rsid w:val="009E1DA6"/>
    <w:rsid w:val="009E2EBF"/>
    <w:rsid w:val="009E5989"/>
    <w:rsid w:val="009E70CC"/>
    <w:rsid w:val="009E7275"/>
    <w:rsid w:val="009E752D"/>
    <w:rsid w:val="009E7552"/>
    <w:rsid w:val="009F0240"/>
    <w:rsid w:val="009F0E82"/>
    <w:rsid w:val="009F26D9"/>
    <w:rsid w:val="009F2B67"/>
    <w:rsid w:val="009F3023"/>
    <w:rsid w:val="009F304A"/>
    <w:rsid w:val="009F3D9A"/>
    <w:rsid w:val="009F521D"/>
    <w:rsid w:val="009F5F84"/>
    <w:rsid w:val="00A014E2"/>
    <w:rsid w:val="00A01D9A"/>
    <w:rsid w:val="00A02C81"/>
    <w:rsid w:val="00A0649F"/>
    <w:rsid w:val="00A079F7"/>
    <w:rsid w:val="00A10FF1"/>
    <w:rsid w:val="00A12CB6"/>
    <w:rsid w:val="00A13446"/>
    <w:rsid w:val="00A1362F"/>
    <w:rsid w:val="00A13F48"/>
    <w:rsid w:val="00A142F3"/>
    <w:rsid w:val="00A15738"/>
    <w:rsid w:val="00A1614B"/>
    <w:rsid w:val="00A2194D"/>
    <w:rsid w:val="00A21F4A"/>
    <w:rsid w:val="00A224DE"/>
    <w:rsid w:val="00A2259A"/>
    <w:rsid w:val="00A22EDE"/>
    <w:rsid w:val="00A26787"/>
    <w:rsid w:val="00A276AC"/>
    <w:rsid w:val="00A3008D"/>
    <w:rsid w:val="00A3227E"/>
    <w:rsid w:val="00A33C12"/>
    <w:rsid w:val="00A36867"/>
    <w:rsid w:val="00A401AE"/>
    <w:rsid w:val="00A4345E"/>
    <w:rsid w:val="00A43705"/>
    <w:rsid w:val="00A43A13"/>
    <w:rsid w:val="00A43E6E"/>
    <w:rsid w:val="00A44767"/>
    <w:rsid w:val="00A46181"/>
    <w:rsid w:val="00A464A0"/>
    <w:rsid w:val="00A4661A"/>
    <w:rsid w:val="00A46720"/>
    <w:rsid w:val="00A5027C"/>
    <w:rsid w:val="00A512F5"/>
    <w:rsid w:val="00A5279B"/>
    <w:rsid w:val="00A5379B"/>
    <w:rsid w:val="00A55377"/>
    <w:rsid w:val="00A56AE5"/>
    <w:rsid w:val="00A5704F"/>
    <w:rsid w:val="00A57C6C"/>
    <w:rsid w:val="00A60158"/>
    <w:rsid w:val="00A61075"/>
    <w:rsid w:val="00A61239"/>
    <w:rsid w:val="00A61D71"/>
    <w:rsid w:val="00A62842"/>
    <w:rsid w:val="00A62B1C"/>
    <w:rsid w:val="00A63226"/>
    <w:rsid w:val="00A634CE"/>
    <w:rsid w:val="00A658BE"/>
    <w:rsid w:val="00A67824"/>
    <w:rsid w:val="00A700F5"/>
    <w:rsid w:val="00A70614"/>
    <w:rsid w:val="00A71990"/>
    <w:rsid w:val="00A73075"/>
    <w:rsid w:val="00A73141"/>
    <w:rsid w:val="00A7339B"/>
    <w:rsid w:val="00A73504"/>
    <w:rsid w:val="00A74106"/>
    <w:rsid w:val="00A74157"/>
    <w:rsid w:val="00A74E08"/>
    <w:rsid w:val="00A74E14"/>
    <w:rsid w:val="00A74EE7"/>
    <w:rsid w:val="00A75A48"/>
    <w:rsid w:val="00A77482"/>
    <w:rsid w:val="00A81415"/>
    <w:rsid w:val="00A8175B"/>
    <w:rsid w:val="00A82356"/>
    <w:rsid w:val="00A8423C"/>
    <w:rsid w:val="00A85332"/>
    <w:rsid w:val="00A858F7"/>
    <w:rsid w:val="00A86F09"/>
    <w:rsid w:val="00A873BA"/>
    <w:rsid w:val="00A91A2E"/>
    <w:rsid w:val="00A91F1E"/>
    <w:rsid w:val="00A928C9"/>
    <w:rsid w:val="00A93070"/>
    <w:rsid w:val="00A93E84"/>
    <w:rsid w:val="00A946D9"/>
    <w:rsid w:val="00A94945"/>
    <w:rsid w:val="00A94A07"/>
    <w:rsid w:val="00A95540"/>
    <w:rsid w:val="00A95F35"/>
    <w:rsid w:val="00A96254"/>
    <w:rsid w:val="00AA140C"/>
    <w:rsid w:val="00AA3D8A"/>
    <w:rsid w:val="00AA4840"/>
    <w:rsid w:val="00AA4F0A"/>
    <w:rsid w:val="00AB194C"/>
    <w:rsid w:val="00AB2155"/>
    <w:rsid w:val="00AB2D92"/>
    <w:rsid w:val="00AB3432"/>
    <w:rsid w:val="00AB42AD"/>
    <w:rsid w:val="00AB486A"/>
    <w:rsid w:val="00AB4900"/>
    <w:rsid w:val="00AB5862"/>
    <w:rsid w:val="00AC0042"/>
    <w:rsid w:val="00AC0494"/>
    <w:rsid w:val="00AC0B30"/>
    <w:rsid w:val="00AC2DFC"/>
    <w:rsid w:val="00AC3550"/>
    <w:rsid w:val="00AC4B2E"/>
    <w:rsid w:val="00AC4D23"/>
    <w:rsid w:val="00AC65F7"/>
    <w:rsid w:val="00AC7283"/>
    <w:rsid w:val="00AC7525"/>
    <w:rsid w:val="00AD1F00"/>
    <w:rsid w:val="00AD289A"/>
    <w:rsid w:val="00AD32C0"/>
    <w:rsid w:val="00AD45DD"/>
    <w:rsid w:val="00AD5A4D"/>
    <w:rsid w:val="00AD6195"/>
    <w:rsid w:val="00AD6B04"/>
    <w:rsid w:val="00AD7A40"/>
    <w:rsid w:val="00AE0151"/>
    <w:rsid w:val="00AE02AB"/>
    <w:rsid w:val="00AE07D7"/>
    <w:rsid w:val="00AE18B8"/>
    <w:rsid w:val="00AE1A98"/>
    <w:rsid w:val="00AF05D7"/>
    <w:rsid w:val="00AF08C2"/>
    <w:rsid w:val="00AF0F00"/>
    <w:rsid w:val="00AF1B46"/>
    <w:rsid w:val="00AF4B9F"/>
    <w:rsid w:val="00AF4DBA"/>
    <w:rsid w:val="00AF7386"/>
    <w:rsid w:val="00AF74EC"/>
    <w:rsid w:val="00B0673F"/>
    <w:rsid w:val="00B069F3"/>
    <w:rsid w:val="00B117EC"/>
    <w:rsid w:val="00B12FAD"/>
    <w:rsid w:val="00B1361E"/>
    <w:rsid w:val="00B15D53"/>
    <w:rsid w:val="00B16ACA"/>
    <w:rsid w:val="00B175FD"/>
    <w:rsid w:val="00B176CE"/>
    <w:rsid w:val="00B17F3C"/>
    <w:rsid w:val="00B2097C"/>
    <w:rsid w:val="00B2507F"/>
    <w:rsid w:val="00B250E3"/>
    <w:rsid w:val="00B270F6"/>
    <w:rsid w:val="00B35607"/>
    <w:rsid w:val="00B3567B"/>
    <w:rsid w:val="00B35D49"/>
    <w:rsid w:val="00B3606F"/>
    <w:rsid w:val="00B36C17"/>
    <w:rsid w:val="00B40629"/>
    <w:rsid w:val="00B42B1F"/>
    <w:rsid w:val="00B42BDA"/>
    <w:rsid w:val="00B441E0"/>
    <w:rsid w:val="00B441FB"/>
    <w:rsid w:val="00B44F9A"/>
    <w:rsid w:val="00B47B2F"/>
    <w:rsid w:val="00B505BD"/>
    <w:rsid w:val="00B510EF"/>
    <w:rsid w:val="00B5278F"/>
    <w:rsid w:val="00B53D7C"/>
    <w:rsid w:val="00B5547C"/>
    <w:rsid w:val="00B56B62"/>
    <w:rsid w:val="00B57032"/>
    <w:rsid w:val="00B609D3"/>
    <w:rsid w:val="00B61193"/>
    <w:rsid w:val="00B611B8"/>
    <w:rsid w:val="00B63F46"/>
    <w:rsid w:val="00B645CF"/>
    <w:rsid w:val="00B64E40"/>
    <w:rsid w:val="00B651B6"/>
    <w:rsid w:val="00B67868"/>
    <w:rsid w:val="00B67BBA"/>
    <w:rsid w:val="00B67CBB"/>
    <w:rsid w:val="00B72157"/>
    <w:rsid w:val="00B72A8C"/>
    <w:rsid w:val="00B751AA"/>
    <w:rsid w:val="00B75297"/>
    <w:rsid w:val="00B81D7E"/>
    <w:rsid w:val="00B84119"/>
    <w:rsid w:val="00B86AA8"/>
    <w:rsid w:val="00B87538"/>
    <w:rsid w:val="00B90AA7"/>
    <w:rsid w:val="00B92F5A"/>
    <w:rsid w:val="00B930CA"/>
    <w:rsid w:val="00B94504"/>
    <w:rsid w:val="00B94FE3"/>
    <w:rsid w:val="00B95BE9"/>
    <w:rsid w:val="00B978C5"/>
    <w:rsid w:val="00BA023A"/>
    <w:rsid w:val="00BA11FA"/>
    <w:rsid w:val="00BA3BDB"/>
    <w:rsid w:val="00BA408E"/>
    <w:rsid w:val="00BA457E"/>
    <w:rsid w:val="00BA4B84"/>
    <w:rsid w:val="00BA71F2"/>
    <w:rsid w:val="00BB20E2"/>
    <w:rsid w:val="00BB4C81"/>
    <w:rsid w:val="00BB5823"/>
    <w:rsid w:val="00BB6295"/>
    <w:rsid w:val="00BB7EB0"/>
    <w:rsid w:val="00BC06C3"/>
    <w:rsid w:val="00BC0A58"/>
    <w:rsid w:val="00BC0FF7"/>
    <w:rsid w:val="00BC1F0D"/>
    <w:rsid w:val="00BC39CE"/>
    <w:rsid w:val="00BC4020"/>
    <w:rsid w:val="00BC5C05"/>
    <w:rsid w:val="00BC5C8F"/>
    <w:rsid w:val="00BD0C28"/>
    <w:rsid w:val="00BD2519"/>
    <w:rsid w:val="00BD5F95"/>
    <w:rsid w:val="00BD7AEB"/>
    <w:rsid w:val="00BE0FFB"/>
    <w:rsid w:val="00BE111E"/>
    <w:rsid w:val="00BE1A25"/>
    <w:rsid w:val="00BE2170"/>
    <w:rsid w:val="00BE25E2"/>
    <w:rsid w:val="00BE2A1B"/>
    <w:rsid w:val="00BE4063"/>
    <w:rsid w:val="00BE41D2"/>
    <w:rsid w:val="00BE6132"/>
    <w:rsid w:val="00BE6CED"/>
    <w:rsid w:val="00BF032D"/>
    <w:rsid w:val="00BF214C"/>
    <w:rsid w:val="00BF374E"/>
    <w:rsid w:val="00BF41AE"/>
    <w:rsid w:val="00BF63F4"/>
    <w:rsid w:val="00C00802"/>
    <w:rsid w:val="00C00A0D"/>
    <w:rsid w:val="00C016D7"/>
    <w:rsid w:val="00C01E2F"/>
    <w:rsid w:val="00C0250C"/>
    <w:rsid w:val="00C02CD6"/>
    <w:rsid w:val="00C03D93"/>
    <w:rsid w:val="00C0538B"/>
    <w:rsid w:val="00C06AB0"/>
    <w:rsid w:val="00C11924"/>
    <w:rsid w:val="00C12574"/>
    <w:rsid w:val="00C129C2"/>
    <w:rsid w:val="00C151EB"/>
    <w:rsid w:val="00C1536A"/>
    <w:rsid w:val="00C15A97"/>
    <w:rsid w:val="00C16C05"/>
    <w:rsid w:val="00C16FA1"/>
    <w:rsid w:val="00C17399"/>
    <w:rsid w:val="00C17524"/>
    <w:rsid w:val="00C204F1"/>
    <w:rsid w:val="00C20799"/>
    <w:rsid w:val="00C21E5B"/>
    <w:rsid w:val="00C31FBF"/>
    <w:rsid w:val="00C32279"/>
    <w:rsid w:val="00C32426"/>
    <w:rsid w:val="00C335B8"/>
    <w:rsid w:val="00C351EF"/>
    <w:rsid w:val="00C352B1"/>
    <w:rsid w:val="00C35496"/>
    <w:rsid w:val="00C36E38"/>
    <w:rsid w:val="00C413FC"/>
    <w:rsid w:val="00C415D8"/>
    <w:rsid w:val="00C42984"/>
    <w:rsid w:val="00C43078"/>
    <w:rsid w:val="00C449D0"/>
    <w:rsid w:val="00C457B3"/>
    <w:rsid w:val="00C45B21"/>
    <w:rsid w:val="00C47392"/>
    <w:rsid w:val="00C50409"/>
    <w:rsid w:val="00C5072D"/>
    <w:rsid w:val="00C5159C"/>
    <w:rsid w:val="00C53037"/>
    <w:rsid w:val="00C56102"/>
    <w:rsid w:val="00C56899"/>
    <w:rsid w:val="00C6014B"/>
    <w:rsid w:val="00C60F32"/>
    <w:rsid w:val="00C612C0"/>
    <w:rsid w:val="00C62499"/>
    <w:rsid w:val="00C62A0D"/>
    <w:rsid w:val="00C64AE8"/>
    <w:rsid w:val="00C64C0E"/>
    <w:rsid w:val="00C65C41"/>
    <w:rsid w:val="00C6740B"/>
    <w:rsid w:val="00C67CB1"/>
    <w:rsid w:val="00C70729"/>
    <w:rsid w:val="00C71A35"/>
    <w:rsid w:val="00C7381F"/>
    <w:rsid w:val="00C74095"/>
    <w:rsid w:val="00C74910"/>
    <w:rsid w:val="00C75DE7"/>
    <w:rsid w:val="00C75FB7"/>
    <w:rsid w:val="00C76398"/>
    <w:rsid w:val="00C767A2"/>
    <w:rsid w:val="00C774A7"/>
    <w:rsid w:val="00C807B3"/>
    <w:rsid w:val="00C81112"/>
    <w:rsid w:val="00C837DD"/>
    <w:rsid w:val="00C8428B"/>
    <w:rsid w:val="00C87114"/>
    <w:rsid w:val="00C876B8"/>
    <w:rsid w:val="00C9000C"/>
    <w:rsid w:val="00C90343"/>
    <w:rsid w:val="00C90A98"/>
    <w:rsid w:val="00C90AD7"/>
    <w:rsid w:val="00C9154B"/>
    <w:rsid w:val="00C917F1"/>
    <w:rsid w:val="00C925D8"/>
    <w:rsid w:val="00C92623"/>
    <w:rsid w:val="00CA0032"/>
    <w:rsid w:val="00CA1050"/>
    <w:rsid w:val="00CA129D"/>
    <w:rsid w:val="00CA20FF"/>
    <w:rsid w:val="00CA360B"/>
    <w:rsid w:val="00CA4BF6"/>
    <w:rsid w:val="00CA5733"/>
    <w:rsid w:val="00CA5918"/>
    <w:rsid w:val="00CA72AA"/>
    <w:rsid w:val="00CB1368"/>
    <w:rsid w:val="00CB27CB"/>
    <w:rsid w:val="00CB2C33"/>
    <w:rsid w:val="00CB4D44"/>
    <w:rsid w:val="00CB678F"/>
    <w:rsid w:val="00CB7B1B"/>
    <w:rsid w:val="00CC00DE"/>
    <w:rsid w:val="00CC10D7"/>
    <w:rsid w:val="00CC1477"/>
    <w:rsid w:val="00CC18BE"/>
    <w:rsid w:val="00CC2C39"/>
    <w:rsid w:val="00CC345C"/>
    <w:rsid w:val="00CC67D2"/>
    <w:rsid w:val="00CC6B59"/>
    <w:rsid w:val="00CC716E"/>
    <w:rsid w:val="00CC7493"/>
    <w:rsid w:val="00CC7727"/>
    <w:rsid w:val="00CC7B6E"/>
    <w:rsid w:val="00CD0B8B"/>
    <w:rsid w:val="00CD2BC8"/>
    <w:rsid w:val="00CD3878"/>
    <w:rsid w:val="00CD3B92"/>
    <w:rsid w:val="00CD483F"/>
    <w:rsid w:val="00CD577B"/>
    <w:rsid w:val="00CD5892"/>
    <w:rsid w:val="00CD60B4"/>
    <w:rsid w:val="00CD6390"/>
    <w:rsid w:val="00CD63F2"/>
    <w:rsid w:val="00CD705A"/>
    <w:rsid w:val="00CD7817"/>
    <w:rsid w:val="00CE026D"/>
    <w:rsid w:val="00CE0A9D"/>
    <w:rsid w:val="00CE195A"/>
    <w:rsid w:val="00CE456E"/>
    <w:rsid w:val="00CE567F"/>
    <w:rsid w:val="00CE64C2"/>
    <w:rsid w:val="00CF12D7"/>
    <w:rsid w:val="00CF334B"/>
    <w:rsid w:val="00CF476E"/>
    <w:rsid w:val="00CF6A26"/>
    <w:rsid w:val="00CF6F20"/>
    <w:rsid w:val="00D00884"/>
    <w:rsid w:val="00D009A1"/>
    <w:rsid w:val="00D01B09"/>
    <w:rsid w:val="00D02F5C"/>
    <w:rsid w:val="00D053F8"/>
    <w:rsid w:val="00D0635A"/>
    <w:rsid w:val="00D06F2F"/>
    <w:rsid w:val="00D07172"/>
    <w:rsid w:val="00D0744F"/>
    <w:rsid w:val="00D07459"/>
    <w:rsid w:val="00D11D23"/>
    <w:rsid w:val="00D13F80"/>
    <w:rsid w:val="00D149BF"/>
    <w:rsid w:val="00D174AB"/>
    <w:rsid w:val="00D217AA"/>
    <w:rsid w:val="00D21978"/>
    <w:rsid w:val="00D232C5"/>
    <w:rsid w:val="00D23B81"/>
    <w:rsid w:val="00D25F7C"/>
    <w:rsid w:val="00D26619"/>
    <w:rsid w:val="00D26F20"/>
    <w:rsid w:val="00D30BBB"/>
    <w:rsid w:val="00D31FA2"/>
    <w:rsid w:val="00D32850"/>
    <w:rsid w:val="00D3292A"/>
    <w:rsid w:val="00D32B1B"/>
    <w:rsid w:val="00D36B06"/>
    <w:rsid w:val="00D37DF1"/>
    <w:rsid w:val="00D41B17"/>
    <w:rsid w:val="00D429ED"/>
    <w:rsid w:val="00D502FF"/>
    <w:rsid w:val="00D526B2"/>
    <w:rsid w:val="00D52956"/>
    <w:rsid w:val="00D5432B"/>
    <w:rsid w:val="00D575A9"/>
    <w:rsid w:val="00D57EF5"/>
    <w:rsid w:val="00D60879"/>
    <w:rsid w:val="00D60CE7"/>
    <w:rsid w:val="00D61DD9"/>
    <w:rsid w:val="00D66A13"/>
    <w:rsid w:val="00D67BA1"/>
    <w:rsid w:val="00D71F26"/>
    <w:rsid w:val="00D72DFB"/>
    <w:rsid w:val="00D74107"/>
    <w:rsid w:val="00D74122"/>
    <w:rsid w:val="00D74357"/>
    <w:rsid w:val="00D75822"/>
    <w:rsid w:val="00D77516"/>
    <w:rsid w:val="00D779CE"/>
    <w:rsid w:val="00D80EAB"/>
    <w:rsid w:val="00D8107F"/>
    <w:rsid w:val="00D815CA"/>
    <w:rsid w:val="00D8192D"/>
    <w:rsid w:val="00D81A58"/>
    <w:rsid w:val="00D822D8"/>
    <w:rsid w:val="00D858D6"/>
    <w:rsid w:val="00D87C89"/>
    <w:rsid w:val="00D9006E"/>
    <w:rsid w:val="00D9095D"/>
    <w:rsid w:val="00D90BB1"/>
    <w:rsid w:val="00D91631"/>
    <w:rsid w:val="00D91803"/>
    <w:rsid w:val="00D91CF9"/>
    <w:rsid w:val="00D91E2B"/>
    <w:rsid w:val="00D92E13"/>
    <w:rsid w:val="00D931E2"/>
    <w:rsid w:val="00D9506E"/>
    <w:rsid w:val="00D95250"/>
    <w:rsid w:val="00D95B80"/>
    <w:rsid w:val="00D967E9"/>
    <w:rsid w:val="00D970F4"/>
    <w:rsid w:val="00D975B0"/>
    <w:rsid w:val="00DA00DF"/>
    <w:rsid w:val="00DA10C5"/>
    <w:rsid w:val="00DA1767"/>
    <w:rsid w:val="00DA48F0"/>
    <w:rsid w:val="00DA5ABC"/>
    <w:rsid w:val="00DA6805"/>
    <w:rsid w:val="00DB0776"/>
    <w:rsid w:val="00DB0833"/>
    <w:rsid w:val="00DB0DDC"/>
    <w:rsid w:val="00DB0DFF"/>
    <w:rsid w:val="00DB2C21"/>
    <w:rsid w:val="00DB3690"/>
    <w:rsid w:val="00DB4A70"/>
    <w:rsid w:val="00DB4AE3"/>
    <w:rsid w:val="00DB7482"/>
    <w:rsid w:val="00DB7BA4"/>
    <w:rsid w:val="00DC0903"/>
    <w:rsid w:val="00DC20F3"/>
    <w:rsid w:val="00DC3F37"/>
    <w:rsid w:val="00DC3FC9"/>
    <w:rsid w:val="00DC5A13"/>
    <w:rsid w:val="00DC67D2"/>
    <w:rsid w:val="00DC79D2"/>
    <w:rsid w:val="00DD0547"/>
    <w:rsid w:val="00DD0CEC"/>
    <w:rsid w:val="00DD17D9"/>
    <w:rsid w:val="00DD19E9"/>
    <w:rsid w:val="00DD3856"/>
    <w:rsid w:val="00DD45E5"/>
    <w:rsid w:val="00DD52D8"/>
    <w:rsid w:val="00DD5B8C"/>
    <w:rsid w:val="00DD5C34"/>
    <w:rsid w:val="00DD6419"/>
    <w:rsid w:val="00DD6655"/>
    <w:rsid w:val="00DD79C8"/>
    <w:rsid w:val="00DE3B8F"/>
    <w:rsid w:val="00DE56E4"/>
    <w:rsid w:val="00DE588B"/>
    <w:rsid w:val="00DF0C26"/>
    <w:rsid w:val="00DF0D1C"/>
    <w:rsid w:val="00DF1B98"/>
    <w:rsid w:val="00DF2773"/>
    <w:rsid w:val="00DF4F79"/>
    <w:rsid w:val="00DF6CAB"/>
    <w:rsid w:val="00E02786"/>
    <w:rsid w:val="00E0477A"/>
    <w:rsid w:val="00E05B35"/>
    <w:rsid w:val="00E1185A"/>
    <w:rsid w:val="00E13E0C"/>
    <w:rsid w:val="00E1468A"/>
    <w:rsid w:val="00E149DA"/>
    <w:rsid w:val="00E15375"/>
    <w:rsid w:val="00E153FD"/>
    <w:rsid w:val="00E158FF"/>
    <w:rsid w:val="00E16D47"/>
    <w:rsid w:val="00E16E23"/>
    <w:rsid w:val="00E17653"/>
    <w:rsid w:val="00E17783"/>
    <w:rsid w:val="00E21180"/>
    <w:rsid w:val="00E220FC"/>
    <w:rsid w:val="00E23420"/>
    <w:rsid w:val="00E238C1"/>
    <w:rsid w:val="00E23CDC"/>
    <w:rsid w:val="00E255AF"/>
    <w:rsid w:val="00E25DC7"/>
    <w:rsid w:val="00E26A88"/>
    <w:rsid w:val="00E271B6"/>
    <w:rsid w:val="00E274EE"/>
    <w:rsid w:val="00E30167"/>
    <w:rsid w:val="00E31330"/>
    <w:rsid w:val="00E31C49"/>
    <w:rsid w:val="00E32E2C"/>
    <w:rsid w:val="00E33307"/>
    <w:rsid w:val="00E34193"/>
    <w:rsid w:val="00E350B4"/>
    <w:rsid w:val="00E35113"/>
    <w:rsid w:val="00E365A4"/>
    <w:rsid w:val="00E41BA1"/>
    <w:rsid w:val="00E4538B"/>
    <w:rsid w:val="00E476BB"/>
    <w:rsid w:val="00E50697"/>
    <w:rsid w:val="00E51ABC"/>
    <w:rsid w:val="00E52369"/>
    <w:rsid w:val="00E5267F"/>
    <w:rsid w:val="00E54C42"/>
    <w:rsid w:val="00E54D48"/>
    <w:rsid w:val="00E574C6"/>
    <w:rsid w:val="00E57BE4"/>
    <w:rsid w:val="00E60526"/>
    <w:rsid w:val="00E60BF6"/>
    <w:rsid w:val="00E6150F"/>
    <w:rsid w:val="00E61D90"/>
    <w:rsid w:val="00E62B76"/>
    <w:rsid w:val="00E6325B"/>
    <w:rsid w:val="00E646C2"/>
    <w:rsid w:val="00E64CA9"/>
    <w:rsid w:val="00E64FC4"/>
    <w:rsid w:val="00E66EA2"/>
    <w:rsid w:val="00E67FF3"/>
    <w:rsid w:val="00E71FC4"/>
    <w:rsid w:val="00E72419"/>
    <w:rsid w:val="00E7330F"/>
    <w:rsid w:val="00E73DF8"/>
    <w:rsid w:val="00E7468A"/>
    <w:rsid w:val="00E76949"/>
    <w:rsid w:val="00E77014"/>
    <w:rsid w:val="00E8045D"/>
    <w:rsid w:val="00E838CB"/>
    <w:rsid w:val="00E83F60"/>
    <w:rsid w:val="00E84B2A"/>
    <w:rsid w:val="00E87713"/>
    <w:rsid w:val="00E90226"/>
    <w:rsid w:val="00E90238"/>
    <w:rsid w:val="00E9175E"/>
    <w:rsid w:val="00E91D45"/>
    <w:rsid w:val="00E920DC"/>
    <w:rsid w:val="00E928FD"/>
    <w:rsid w:val="00E93067"/>
    <w:rsid w:val="00E93302"/>
    <w:rsid w:val="00E958ED"/>
    <w:rsid w:val="00E9593E"/>
    <w:rsid w:val="00E95D77"/>
    <w:rsid w:val="00E97836"/>
    <w:rsid w:val="00EA0950"/>
    <w:rsid w:val="00EA1F07"/>
    <w:rsid w:val="00EA4247"/>
    <w:rsid w:val="00EA7652"/>
    <w:rsid w:val="00EB07FC"/>
    <w:rsid w:val="00EB10B6"/>
    <w:rsid w:val="00EB3C1D"/>
    <w:rsid w:val="00EB3E1E"/>
    <w:rsid w:val="00EB5589"/>
    <w:rsid w:val="00EB6AE9"/>
    <w:rsid w:val="00EC259D"/>
    <w:rsid w:val="00EC3D08"/>
    <w:rsid w:val="00EC6B2E"/>
    <w:rsid w:val="00EC6BC0"/>
    <w:rsid w:val="00EC71CF"/>
    <w:rsid w:val="00EC7C66"/>
    <w:rsid w:val="00ED01AE"/>
    <w:rsid w:val="00ED4392"/>
    <w:rsid w:val="00ED4B3A"/>
    <w:rsid w:val="00ED5882"/>
    <w:rsid w:val="00ED6362"/>
    <w:rsid w:val="00ED7612"/>
    <w:rsid w:val="00ED7F51"/>
    <w:rsid w:val="00EE029D"/>
    <w:rsid w:val="00EE273A"/>
    <w:rsid w:val="00EE2D99"/>
    <w:rsid w:val="00EE38A4"/>
    <w:rsid w:val="00EE5169"/>
    <w:rsid w:val="00EE60EC"/>
    <w:rsid w:val="00EF14CE"/>
    <w:rsid w:val="00EF2F19"/>
    <w:rsid w:val="00EF547D"/>
    <w:rsid w:val="00EF5D60"/>
    <w:rsid w:val="00EF5E6E"/>
    <w:rsid w:val="00EF6376"/>
    <w:rsid w:val="00EF67D5"/>
    <w:rsid w:val="00F01B2D"/>
    <w:rsid w:val="00F02334"/>
    <w:rsid w:val="00F03630"/>
    <w:rsid w:val="00F04415"/>
    <w:rsid w:val="00F046EE"/>
    <w:rsid w:val="00F061FE"/>
    <w:rsid w:val="00F13ACC"/>
    <w:rsid w:val="00F144D9"/>
    <w:rsid w:val="00F1622F"/>
    <w:rsid w:val="00F20854"/>
    <w:rsid w:val="00F20EE3"/>
    <w:rsid w:val="00F2209E"/>
    <w:rsid w:val="00F2214D"/>
    <w:rsid w:val="00F2234A"/>
    <w:rsid w:val="00F2341E"/>
    <w:rsid w:val="00F275F6"/>
    <w:rsid w:val="00F307B2"/>
    <w:rsid w:val="00F33497"/>
    <w:rsid w:val="00F33503"/>
    <w:rsid w:val="00F33973"/>
    <w:rsid w:val="00F339B9"/>
    <w:rsid w:val="00F35A25"/>
    <w:rsid w:val="00F370BE"/>
    <w:rsid w:val="00F37992"/>
    <w:rsid w:val="00F408A7"/>
    <w:rsid w:val="00F42B70"/>
    <w:rsid w:val="00F42EAE"/>
    <w:rsid w:val="00F4382B"/>
    <w:rsid w:val="00F43C4F"/>
    <w:rsid w:val="00F43D91"/>
    <w:rsid w:val="00F43FF8"/>
    <w:rsid w:val="00F45C02"/>
    <w:rsid w:val="00F472A0"/>
    <w:rsid w:val="00F47476"/>
    <w:rsid w:val="00F47A35"/>
    <w:rsid w:val="00F509DA"/>
    <w:rsid w:val="00F51B44"/>
    <w:rsid w:val="00F51CAD"/>
    <w:rsid w:val="00F52809"/>
    <w:rsid w:val="00F52AFA"/>
    <w:rsid w:val="00F53BF7"/>
    <w:rsid w:val="00F554DD"/>
    <w:rsid w:val="00F5553C"/>
    <w:rsid w:val="00F5649F"/>
    <w:rsid w:val="00F602F2"/>
    <w:rsid w:val="00F615DB"/>
    <w:rsid w:val="00F62023"/>
    <w:rsid w:val="00F646F7"/>
    <w:rsid w:val="00F66C8A"/>
    <w:rsid w:val="00F70394"/>
    <w:rsid w:val="00F71649"/>
    <w:rsid w:val="00F71BED"/>
    <w:rsid w:val="00F74F3B"/>
    <w:rsid w:val="00F74F7F"/>
    <w:rsid w:val="00F75EDC"/>
    <w:rsid w:val="00F772C6"/>
    <w:rsid w:val="00F8001B"/>
    <w:rsid w:val="00F816EB"/>
    <w:rsid w:val="00F82415"/>
    <w:rsid w:val="00F827CF"/>
    <w:rsid w:val="00F836D5"/>
    <w:rsid w:val="00F858A6"/>
    <w:rsid w:val="00F9132A"/>
    <w:rsid w:val="00F96E49"/>
    <w:rsid w:val="00FA084A"/>
    <w:rsid w:val="00FA0856"/>
    <w:rsid w:val="00FA13B6"/>
    <w:rsid w:val="00FA1BA9"/>
    <w:rsid w:val="00FA3E61"/>
    <w:rsid w:val="00FA7D18"/>
    <w:rsid w:val="00FB40A0"/>
    <w:rsid w:val="00FB4AA6"/>
    <w:rsid w:val="00FB532E"/>
    <w:rsid w:val="00FB61B0"/>
    <w:rsid w:val="00FB62AA"/>
    <w:rsid w:val="00FB65AF"/>
    <w:rsid w:val="00FB6B52"/>
    <w:rsid w:val="00FB7B91"/>
    <w:rsid w:val="00FC0553"/>
    <w:rsid w:val="00FC138C"/>
    <w:rsid w:val="00FC1B7E"/>
    <w:rsid w:val="00FC1BAE"/>
    <w:rsid w:val="00FD0614"/>
    <w:rsid w:val="00FD129F"/>
    <w:rsid w:val="00FD1D38"/>
    <w:rsid w:val="00FD2964"/>
    <w:rsid w:val="00FD3B09"/>
    <w:rsid w:val="00FD4816"/>
    <w:rsid w:val="00FD5292"/>
    <w:rsid w:val="00FD54C3"/>
    <w:rsid w:val="00FD7CB3"/>
    <w:rsid w:val="00FE01B4"/>
    <w:rsid w:val="00FE06E8"/>
    <w:rsid w:val="00FE2D92"/>
    <w:rsid w:val="00FE2E22"/>
    <w:rsid w:val="00FE3A11"/>
    <w:rsid w:val="00FE65D7"/>
    <w:rsid w:val="00FF0109"/>
    <w:rsid w:val="00FF0E42"/>
    <w:rsid w:val="00FF1CB0"/>
    <w:rsid w:val="00FF226D"/>
    <w:rsid w:val="00FF30D1"/>
    <w:rsid w:val="00FF343E"/>
    <w:rsid w:val="00FF3590"/>
    <w:rsid w:val="00FF4A90"/>
    <w:rsid w:val="00FF4C13"/>
    <w:rsid w:val="00FF50E6"/>
    <w:rsid w:val="00FF6171"/>
    <w:rsid w:val="00FF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AACF45C9-4B2F-40B0-8EC5-545FD133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B6A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DAB"/>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rsid w:val="001A4106"/>
    <w:pPr>
      <w:spacing w:after="120"/>
    </w:pPr>
    <w:rPr>
      <w:szCs w:val="20"/>
    </w:rPr>
  </w:style>
  <w:style w:type="character" w:customStyle="1" w:styleId="BodyTextChar">
    <w:name w:val="Body Text Char"/>
    <w:basedOn w:val="DefaultParagraphFont"/>
    <w:link w:val="BodyText"/>
    <w:uiPriority w:val="99"/>
    <w:locked/>
    <w:rsid w:val="001A4106"/>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00085">
      <w:bodyDiv w:val="1"/>
      <w:marLeft w:val="0"/>
      <w:marRight w:val="0"/>
      <w:marTop w:val="0"/>
      <w:marBottom w:val="0"/>
      <w:divBdr>
        <w:top w:val="none" w:sz="0" w:space="0" w:color="auto"/>
        <w:left w:val="none" w:sz="0" w:space="0" w:color="auto"/>
        <w:bottom w:val="none" w:sz="0" w:space="0" w:color="auto"/>
        <w:right w:val="none" w:sz="0" w:space="0" w:color="auto"/>
      </w:divBdr>
    </w:div>
    <w:div w:id="1133254252">
      <w:bodyDiv w:val="1"/>
      <w:marLeft w:val="0"/>
      <w:marRight w:val="0"/>
      <w:marTop w:val="0"/>
      <w:marBottom w:val="0"/>
      <w:divBdr>
        <w:top w:val="none" w:sz="0" w:space="0" w:color="auto"/>
        <w:left w:val="none" w:sz="0" w:space="0" w:color="auto"/>
        <w:bottom w:val="none" w:sz="0" w:space="0" w:color="auto"/>
        <w:right w:val="none" w:sz="0" w:space="0" w:color="auto"/>
      </w:divBdr>
    </w:div>
    <w:div w:id="1822574100">
      <w:marLeft w:val="0"/>
      <w:marRight w:val="0"/>
      <w:marTop w:val="0"/>
      <w:marBottom w:val="0"/>
      <w:divBdr>
        <w:top w:val="none" w:sz="0" w:space="0" w:color="auto"/>
        <w:left w:val="none" w:sz="0" w:space="0" w:color="auto"/>
        <w:bottom w:val="none" w:sz="0" w:space="0" w:color="auto"/>
        <w:right w:val="none" w:sz="0" w:space="0" w:color="auto"/>
      </w:divBdr>
      <w:divsChild>
        <w:div w:id="1822574084">
          <w:marLeft w:val="806"/>
          <w:marRight w:val="0"/>
          <w:marTop w:val="77"/>
          <w:marBottom w:val="0"/>
          <w:divBdr>
            <w:top w:val="none" w:sz="0" w:space="0" w:color="auto"/>
            <w:left w:val="none" w:sz="0" w:space="0" w:color="auto"/>
            <w:bottom w:val="none" w:sz="0" w:space="0" w:color="auto"/>
            <w:right w:val="none" w:sz="0" w:space="0" w:color="auto"/>
          </w:divBdr>
        </w:div>
        <w:div w:id="1822574089">
          <w:marLeft w:val="1310"/>
          <w:marRight w:val="0"/>
          <w:marTop w:val="72"/>
          <w:marBottom w:val="0"/>
          <w:divBdr>
            <w:top w:val="none" w:sz="0" w:space="0" w:color="auto"/>
            <w:left w:val="none" w:sz="0" w:space="0" w:color="auto"/>
            <w:bottom w:val="none" w:sz="0" w:space="0" w:color="auto"/>
            <w:right w:val="none" w:sz="0" w:space="0" w:color="auto"/>
          </w:divBdr>
        </w:div>
        <w:div w:id="1822574096">
          <w:marLeft w:val="806"/>
          <w:marRight w:val="0"/>
          <w:marTop w:val="77"/>
          <w:marBottom w:val="0"/>
          <w:divBdr>
            <w:top w:val="none" w:sz="0" w:space="0" w:color="auto"/>
            <w:left w:val="none" w:sz="0" w:space="0" w:color="auto"/>
            <w:bottom w:val="none" w:sz="0" w:space="0" w:color="auto"/>
            <w:right w:val="none" w:sz="0" w:space="0" w:color="auto"/>
          </w:divBdr>
        </w:div>
        <w:div w:id="1822574102">
          <w:marLeft w:val="1310"/>
          <w:marRight w:val="0"/>
          <w:marTop w:val="72"/>
          <w:marBottom w:val="0"/>
          <w:divBdr>
            <w:top w:val="none" w:sz="0" w:space="0" w:color="auto"/>
            <w:left w:val="none" w:sz="0" w:space="0" w:color="auto"/>
            <w:bottom w:val="none" w:sz="0" w:space="0" w:color="auto"/>
            <w:right w:val="none" w:sz="0" w:space="0" w:color="auto"/>
          </w:divBdr>
        </w:div>
        <w:div w:id="1822574105">
          <w:marLeft w:val="806"/>
          <w:marRight w:val="0"/>
          <w:marTop w:val="77"/>
          <w:marBottom w:val="0"/>
          <w:divBdr>
            <w:top w:val="none" w:sz="0" w:space="0" w:color="auto"/>
            <w:left w:val="none" w:sz="0" w:space="0" w:color="auto"/>
            <w:bottom w:val="none" w:sz="0" w:space="0" w:color="auto"/>
            <w:right w:val="none" w:sz="0" w:space="0" w:color="auto"/>
          </w:divBdr>
        </w:div>
        <w:div w:id="1822574106">
          <w:marLeft w:val="1310"/>
          <w:marRight w:val="0"/>
          <w:marTop w:val="72"/>
          <w:marBottom w:val="0"/>
          <w:divBdr>
            <w:top w:val="none" w:sz="0" w:space="0" w:color="auto"/>
            <w:left w:val="none" w:sz="0" w:space="0" w:color="auto"/>
            <w:bottom w:val="none" w:sz="0" w:space="0" w:color="auto"/>
            <w:right w:val="none" w:sz="0" w:space="0" w:color="auto"/>
          </w:divBdr>
        </w:div>
        <w:div w:id="1822574110">
          <w:marLeft w:val="806"/>
          <w:marRight w:val="0"/>
          <w:marTop w:val="77"/>
          <w:marBottom w:val="0"/>
          <w:divBdr>
            <w:top w:val="none" w:sz="0" w:space="0" w:color="auto"/>
            <w:left w:val="none" w:sz="0" w:space="0" w:color="auto"/>
            <w:bottom w:val="none" w:sz="0" w:space="0" w:color="auto"/>
            <w:right w:val="none" w:sz="0" w:space="0" w:color="auto"/>
          </w:divBdr>
        </w:div>
        <w:div w:id="1822574126">
          <w:marLeft w:val="1310"/>
          <w:marRight w:val="0"/>
          <w:marTop w:val="72"/>
          <w:marBottom w:val="0"/>
          <w:divBdr>
            <w:top w:val="none" w:sz="0" w:space="0" w:color="auto"/>
            <w:left w:val="none" w:sz="0" w:space="0" w:color="auto"/>
            <w:bottom w:val="none" w:sz="0" w:space="0" w:color="auto"/>
            <w:right w:val="none" w:sz="0" w:space="0" w:color="auto"/>
          </w:divBdr>
        </w:div>
        <w:div w:id="1822574130">
          <w:marLeft w:val="1310"/>
          <w:marRight w:val="0"/>
          <w:marTop w:val="72"/>
          <w:marBottom w:val="0"/>
          <w:divBdr>
            <w:top w:val="none" w:sz="0" w:space="0" w:color="auto"/>
            <w:left w:val="none" w:sz="0" w:space="0" w:color="auto"/>
            <w:bottom w:val="none" w:sz="0" w:space="0" w:color="auto"/>
            <w:right w:val="none" w:sz="0" w:space="0" w:color="auto"/>
          </w:divBdr>
        </w:div>
        <w:div w:id="1822574138">
          <w:marLeft w:val="806"/>
          <w:marRight w:val="0"/>
          <w:marTop w:val="77"/>
          <w:marBottom w:val="0"/>
          <w:divBdr>
            <w:top w:val="none" w:sz="0" w:space="0" w:color="auto"/>
            <w:left w:val="none" w:sz="0" w:space="0" w:color="auto"/>
            <w:bottom w:val="none" w:sz="0" w:space="0" w:color="auto"/>
            <w:right w:val="none" w:sz="0" w:space="0" w:color="auto"/>
          </w:divBdr>
        </w:div>
        <w:div w:id="1822574141">
          <w:marLeft w:val="806"/>
          <w:marRight w:val="0"/>
          <w:marTop w:val="77"/>
          <w:marBottom w:val="0"/>
          <w:divBdr>
            <w:top w:val="none" w:sz="0" w:space="0" w:color="auto"/>
            <w:left w:val="none" w:sz="0" w:space="0" w:color="auto"/>
            <w:bottom w:val="none" w:sz="0" w:space="0" w:color="auto"/>
            <w:right w:val="none" w:sz="0" w:space="0" w:color="auto"/>
          </w:divBdr>
        </w:div>
        <w:div w:id="1822574143">
          <w:marLeft w:val="806"/>
          <w:marRight w:val="0"/>
          <w:marTop w:val="77"/>
          <w:marBottom w:val="0"/>
          <w:divBdr>
            <w:top w:val="none" w:sz="0" w:space="0" w:color="auto"/>
            <w:left w:val="none" w:sz="0" w:space="0" w:color="auto"/>
            <w:bottom w:val="none" w:sz="0" w:space="0" w:color="auto"/>
            <w:right w:val="none" w:sz="0" w:space="0" w:color="auto"/>
          </w:divBdr>
        </w:div>
        <w:div w:id="1822574149">
          <w:marLeft w:val="806"/>
          <w:marRight w:val="0"/>
          <w:marTop w:val="77"/>
          <w:marBottom w:val="0"/>
          <w:divBdr>
            <w:top w:val="none" w:sz="0" w:space="0" w:color="auto"/>
            <w:left w:val="none" w:sz="0" w:space="0" w:color="auto"/>
            <w:bottom w:val="none" w:sz="0" w:space="0" w:color="auto"/>
            <w:right w:val="none" w:sz="0" w:space="0" w:color="auto"/>
          </w:divBdr>
        </w:div>
      </w:divsChild>
    </w:div>
    <w:div w:id="1822574107">
      <w:marLeft w:val="0"/>
      <w:marRight w:val="0"/>
      <w:marTop w:val="0"/>
      <w:marBottom w:val="0"/>
      <w:divBdr>
        <w:top w:val="none" w:sz="0" w:space="0" w:color="auto"/>
        <w:left w:val="none" w:sz="0" w:space="0" w:color="auto"/>
        <w:bottom w:val="none" w:sz="0" w:space="0" w:color="auto"/>
        <w:right w:val="none" w:sz="0" w:space="0" w:color="auto"/>
      </w:divBdr>
      <w:divsChild>
        <w:div w:id="1822574085">
          <w:marLeft w:val="432"/>
          <w:marRight w:val="0"/>
          <w:marTop w:val="77"/>
          <w:marBottom w:val="0"/>
          <w:divBdr>
            <w:top w:val="none" w:sz="0" w:space="0" w:color="auto"/>
            <w:left w:val="none" w:sz="0" w:space="0" w:color="auto"/>
            <w:bottom w:val="none" w:sz="0" w:space="0" w:color="auto"/>
            <w:right w:val="none" w:sz="0" w:space="0" w:color="auto"/>
          </w:divBdr>
        </w:div>
        <w:div w:id="1822574088">
          <w:marLeft w:val="1440"/>
          <w:marRight w:val="0"/>
          <w:marTop w:val="62"/>
          <w:marBottom w:val="0"/>
          <w:divBdr>
            <w:top w:val="none" w:sz="0" w:space="0" w:color="auto"/>
            <w:left w:val="none" w:sz="0" w:space="0" w:color="auto"/>
            <w:bottom w:val="none" w:sz="0" w:space="0" w:color="auto"/>
            <w:right w:val="none" w:sz="0" w:space="0" w:color="auto"/>
          </w:divBdr>
        </w:div>
        <w:div w:id="1822574094">
          <w:marLeft w:val="1440"/>
          <w:marRight w:val="0"/>
          <w:marTop w:val="62"/>
          <w:marBottom w:val="0"/>
          <w:divBdr>
            <w:top w:val="none" w:sz="0" w:space="0" w:color="auto"/>
            <w:left w:val="none" w:sz="0" w:space="0" w:color="auto"/>
            <w:bottom w:val="none" w:sz="0" w:space="0" w:color="auto"/>
            <w:right w:val="none" w:sz="0" w:space="0" w:color="auto"/>
          </w:divBdr>
        </w:div>
        <w:div w:id="1822574101">
          <w:marLeft w:val="1008"/>
          <w:marRight w:val="0"/>
          <w:marTop w:val="72"/>
          <w:marBottom w:val="0"/>
          <w:divBdr>
            <w:top w:val="none" w:sz="0" w:space="0" w:color="auto"/>
            <w:left w:val="none" w:sz="0" w:space="0" w:color="auto"/>
            <w:bottom w:val="none" w:sz="0" w:space="0" w:color="auto"/>
            <w:right w:val="none" w:sz="0" w:space="0" w:color="auto"/>
          </w:divBdr>
        </w:div>
        <w:div w:id="1822574103">
          <w:marLeft w:val="1440"/>
          <w:marRight w:val="0"/>
          <w:marTop w:val="62"/>
          <w:marBottom w:val="0"/>
          <w:divBdr>
            <w:top w:val="none" w:sz="0" w:space="0" w:color="auto"/>
            <w:left w:val="none" w:sz="0" w:space="0" w:color="auto"/>
            <w:bottom w:val="none" w:sz="0" w:space="0" w:color="auto"/>
            <w:right w:val="none" w:sz="0" w:space="0" w:color="auto"/>
          </w:divBdr>
        </w:div>
        <w:div w:id="1822574104">
          <w:marLeft w:val="1008"/>
          <w:marRight w:val="0"/>
          <w:marTop w:val="72"/>
          <w:marBottom w:val="0"/>
          <w:divBdr>
            <w:top w:val="none" w:sz="0" w:space="0" w:color="auto"/>
            <w:left w:val="none" w:sz="0" w:space="0" w:color="auto"/>
            <w:bottom w:val="none" w:sz="0" w:space="0" w:color="auto"/>
            <w:right w:val="none" w:sz="0" w:space="0" w:color="auto"/>
          </w:divBdr>
        </w:div>
        <w:div w:id="1822574109">
          <w:marLeft w:val="1008"/>
          <w:marRight w:val="0"/>
          <w:marTop w:val="72"/>
          <w:marBottom w:val="0"/>
          <w:divBdr>
            <w:top w:val="none" w:sz="0" w:space="0" w:color="auto"/>
            <w:left w:val="none" w:sz="0" w:space="0" w:color="auto"/>
            <w:bottom w:val="none" w:sz="0" w:space="0" w:color="auto"/>
            <w:right w:val="none" w:sz="0" w:space="0" w:color="auto"/>
          </w:divBdr>
        </w:div>
        <w:div w:id="1822574115">
          <w:marLeft w:val="1440"/>
          <w:marRight w:val="0"/>
          <w:marTop w:val="62"/>
          <w:marBottom w:val="0"/>
          <w:divBdr>
            <w:top w:val="none" w:sz="0" w:space="0" w:color="auto"/>
            <w:left w:val="none" w:sz="0" w:space="0" w:color="auto"/>
            <w:bottom w:val="none" w:sz="0" w:space="0" w:color="auto"/>
            <w:right w:val="none" w:sz="0" w:space="0" w:color="auto"/>
          </w:divBdr>
        </w:div>
        <w:div w:id="1822574129">
          <w:marLeft w:val="1440"/>
          <w:marRight w:val="0"/>
          <w:marTop w:val="62"/>
          <w:marBottom w:val="0"/>
          <w:divBdr>
            <w:top w:val="none" w:sz="0" w:space="0" w:color="auto"/>
            <w:left w:val="none" w:sz="0" w:space="0" w:color="auto"/>
            <w:bottom w:val="none" w:sz="0" w:space="0" w:color="auto"/>
            <w:right w:val="none" w:sz="0" w:space="0" w:color="auto"/>
          </w:divBdr>
        </w:div>
        <w:div w:id="1822574139">
          <w:marLeft w:val="1008"/>
          <w:marRight w:val="0"/>
          <w:marTop w:val="72"/>
          <w:marBottom w:val="0"/>
          <w:divBdr>
            <w:top w:val="none" w:sz="0" w:space="0" w:color="auto"/>
            <w:left w:val="none" w:sz="0" w:space="0" w:color="auto"/>
            <w:bottom w:val="none" w:sz="0" w:space="0" w:color="auto"/>
            <w:right w:val="none" w:sz="0" w:space="0" w:color="auto"/>
          </w:divBdr>
        </w:div>
        <w:div w:id="1822574140">
          <w:marLeft w:val="1440"/>
          <w:marRight w:val="0"/>
          <w:marTop w:val="62"/>
          <w:marBottom w:val="0"/>
          <w:divBdr>
            <w:top w:val="none" w:sz="0" w:space="0" w:color="auto"/>
            <w:left w:val="none" w:sz="0" w:space="0" w:color="auto"/>
            <w:bottom w:val="none" w:sz="0" w:space="0" w:color="auto"/>
            <w:right w:val="none" w:sz="0" w:space="0" w:color="auto"/>
          </w:divBdr>
        </w:div>
        <w:div w:id="1822574145">
          <w:marLeft w:val="1440"/>
          <w:marRight w:val="0"/>
          <w:marTop w:val="62"/>
          <w:marBottom w:val="0"/>
          <w:divBdr>
            <w:top w:val="none" w:sz="0" w:space="0" w:color="auto"/>
            <w:left w:val="none" w:sz="0" w:space="0" w:color="auto"/>
            <w:bottom w:val="none" w:sz="0" w:space="0" w:color="auto"/>
            <w:right w:val="none" w:sz="0" w:space="0" w:color="auto"/>
          </w:divBdr>
        </w:div>
        <w:div w:id="1822574147">
          <w:marLeft w:val="1008"/>
          <w:marRight w:val="0"/>
          <w:marTop w:val="72"/>
          <w:marBottom w:val="0"/>
          <w:divBdr>
            <w:top w:val="none" w:sz="0" w:space="0" w:color="auto"/>
            <w:left w:val="none" w:sz="0" w:space="0" w:color="auto"/>
            <w:bottom w:val="none" w:sz="0" w:space="0" w:color="auto"/>
            <w:right w:val="none" w:sz="0" w:space="0" w:color="auto"/>
          </w:divBdr>
        </w:div>
      </w:divsChild>
    </w:div>
    <w:div w:id="1822574112">
      <w:marLeft w:val="0"/>
      <w:marRight w:val="0"/>
      <w:marTop w:val="0"/>
      <w:marBottom w:val="0"/>
      <w:divBdr>
        <w:top w:val="none" w:sz="0" w:space="0" w:color="auto"/>
        <w:left w:val="none" w:sz="0" w:space="0" w:color="auto"/>
        <w:bottom w:val="none" w:sz="0" w:space="0" w:color="auto"/>
        <w:right w:val="none" w:sz="0" w:space="0" w:color="auto"/>
      </w:divBdr>
      <w:divsChild>
        <w:div w:id="1822574081">
          <w:marLeft w:val="806"/>
          <w:marRight w:val="0"/>
          <w:marTop w:val="77"/>
          <w:marBottom w:val="0"/>
          <w:divBdr>
            <w:top w:val="none" w:sz="0" w:space="0" w:color="auto"/>
            <w:left w:val="none" w:sz="0" w:space="0" w:color="auto"/>
            <w:bottom w:val="none" w:sz="0" w:space="0" w:color="auto"/>
            <w:right w:val="none" w:sz="0" w:space="0" w:color="auto"/>
          </w:divBdr>
        </w:div>
        <w:div w:id="1822574082">
          <w:marLeft w:val="1310"/>
          <w:marRight w:val="0"/>
          <w:marTop w:val="72"/>
          <w:marBottom w:val="0"/>
          <w:divBdr>
            <w:top w:val="none" w:sz="0" w:space="0" w:color="auto"/>
            <w:left w:val="none" w:sz="0" w:space="0" w:color="auto"/>
            <w:bottom w:val="none" w:sz="0" w:space="0" w:color="auto"/>
            <w:right w:val="none" w:sz="0" w:space="0" w:color="auto"/>
          </w:divBdr>
        </w:div>
        <w:div w:id="1822574083">
          <w:marLeft w:val="1310"/>
          <w:marRight w:val="0"/>
          <w:marTop w:val="72"/>
          <w:marBottom w:val="0"/>
          <w:divBdr>
            <w:top w:val="none" w:sz="0" w:space="0" w:color="auto"/>
            <w:left w:val="none" w:sz="0" w:space="0" w:color="auto"/>
            <w:bottom w:val="none" w:sz="0" w:space="0" w:color="auto"/>
            <w:right w:val="none" w:sz="0" w:space="0" w:color="auto"/>
          </w:divBdr>
        </w:div>
        <w:div w:id="1822574087">
          <w:marLeft w:val="432"/>
          <w:marRight w:val="0"/>
          <w:marTop w:val="77"/>
          <w:marBottom w:val="0"/>
          <w:divBdr>
            <w:top w:val="none" w:sz="0" w:space="0" w:color="auto"/>
            <w:left w:val="none" w:sz="0" w:space="0" w:color="auto"/>
            <w:bottom w:val="none" w:sz="0" w:space="0" w:color="auto"/>
            <w:right w:val="none" w:sz="0" w:space="0" w:color="auto"/>
          </w:divBdr>
        </w:div>
        <w:div w:id="1822574108">
          <w:marLeft w:val="806"/>
          <w:marRight w:val="0"/>
          <w:marTop w:val="77"/>
          <w:marBottom w:val="0"/>
          <w:divBdr>
            <w:top w:val="none" w:sz="0" w:space="0" w:color="auto"/>
            <w:left w:val="none" w:sz="0" w:space="0" w:color="auto"/>
            <w:bottom w:val="none" w:sz="0" w:space="0" w:color="auto"/>
            <w:right w:val="none" w:sz="0" w:space="0" w:color="auto"/>
          </w:divBdr>
        </w:div>
        <w:div w:id="1822574117">
          <w:marLeft w:val="806"/>
          <w:marRight w:val="0"/>
          <w:marTop w:val="77"/>
          <w:marBottom w:val="0"/>
          <w:divBdr>
            <w:top w:val="none" w:sz="0" w:space="0" w:color="auto"/>
            <w:left w:val="none" w:sz="0" w:space="0" w:color="auto"/>
            <w:bottom w:val="none" w:sz="0" w:space="0" w:color="auto"/>
            <w:right w:val="none" w:sz="0" w:space="0" w:color="auto"/>
          </w:divBdr>
        </w:div>
        <w:div w:id="1822574118">
          <w:marLeft w:val="432"/>
          <w:marRight w:val="0"/>
          <w:marTop w:val="77"/>
          <w:marBottom w:val="0"/>
          <w:divBdr>
            <w:top w:val="none" w:sz="0" w:space="0" w:color="auto"/>
            <w:left w:val="none" w:sz="0" w:space="0" w:color="auto"/>
            <w:bottom w:val="none" w:sz="0" w:space="0" w:color="auto"/>
            <w:right w:val="none" w:sz="0" w:space="0" w:color="auto"/>
          </w:divBdr>
        </w:div>
        <w:div w:id="1822574121">
          <w:marLeft w:val="1310"/>
          <w:marRight w:val="0"/>
          <w:marTop w:val="72"/>
          <w:marBottom w:val="0"/>
          <w:divBdr>
            <w:top w:val="none" w:sz="0" w:space="0" w:color="auto"/>
            <w:left w:val="none" w:sz="0" w:space="0" w:color="auto"/>
            <w:bottom w:val="none" w:sz="0" w:space="0" w:color="auto"/>
            <w:right w:val="none" w:sz="0" w:space="0" w:color="auto"/>
          </w:divBdr>
        </w:div>
        <w:div w:id="1822574124">
          <w:marLeft w:val="806"/>
          <w:marRight w:val="0"/>
          <w:marTop w:val="77"/>
          <w:marBottom w:val="0"/>
          <w:divBdr>
            <w:top w:val="none" w:sz="0" w:space="0" w:color="auto"/>
            <w:left w:val="none" w:sz="0" w:space="0" w:color="auto"/>
            <w:bottom w:val="none" w:sz="0" w:space="0" w:color="auto"/>
            <w:right w:val="none" w:sz="0" w:space="0" w:color="auto"/>
          </w:divBdr>
        </w:div>
        <w:div w:id="1822574128">
          <w:marLeft w:val="806"/>
          <w:marRight w:val="0"/>
          <w:marTop w:val="77"/>
          <w:marBottom w:val="0"/>
          <w:divBdr>
            <w:top w:val="none" w:sz="0" w:space="0" w:color="auto"/>
            <w:left w:val="none" w:sz="0" w:space="0" w:color="auto"/>
            <w:bottom w:val="none" w:sz="0" w:space="0" w:color="auto"/>
            <w:right w:val="none" w:sz="0" w:space="0" w:color="auto"/>
          </w:divBdr>
        </w:div>
        <w:div w:id="1822574133">
          <w:marLeft w:val="806"/>
          <w:marRight w:val="0"/>
          <w:marTop w:val="77"/>
          <w:marBottom w:val="0"/>
          <w:divBdr>
            <w:top w:val="none" w:sz="0" w:space="0" w:color="auto"/>
            <w:left w:val="none" w:sz="0" w:space="0" w:color="auto"/>
            <w:bottom w:val="none" w:sz="0" w:space="0" w:color="auto"/>
            <w:right w:val="none" w:sz="0" w:space="0" w:color="auto"/>
          </w:divBdr>
        </w:div>
        <w:div w:id="1822574137">
          <w:marLeft w:val="806"/>
          <w:marRight w:val="0"/>
          <w:marTop w:val="77"/>
          <w:marBottom w:val="0"/>
          <w:divBdr>
            <w:top w:val="none" w:sz="0" w:space="0" w:color="auto"/>
            <w:left w:val="none" w:sz="0" w:space="0" w:color="auto"/>
            <w:bottom w:val="none" w:sz="0" w:space="0" w:color="auto"/>
            <w:right w:val="none" w:sz="0" w:space="0" w:color="auto"/>
          </w:divBdr>
        </w:div>
        <w:div w:id="1822574144">
          <w:marLeft w:val="806"/>
          <w:marRight w:val="0"/>
          <w:marTop w:val="77"/>
          <w:marBottom w:val="0"/>
          <w:divBdr>
            <w:top w:val="none" w:sz="0" w:space="0" w:color="auto"/>
            <w:left w:val="none" w:sz="0" w:space="0" w:color="auto"/>
            <w:bottom w:val="none" w:sz="0" w:space="0" w:color="auto"/>
            <w:right w:val="none" w:sz="0" w:space="0" w:color="auto"/>
          </w:divBdr>
        </w:div>
        <w:div w:id="1822574148">
          <w:marLeft w:val="1310"/>
          <w:marRight w:val="0"/>
          <w:marTop w:val="72"/>
          <w:marBottom w:val="0"/>
          <w:divBdr>
            <w:top w:val="none" w:sz="0" w:space="0" w:color="auto"/>
            <w:left w:val="none" w:sz="0" w:space="0" w:color="auto"/>
            <w:bottom w:val="none" w:sz="0" w:space="0" w:color="auto"/>
            <w:right w:val="none" w:sz="0" w:space="0" w:color="auto"/>
          </w:divBdr>
        </w:div>
        <w:div w:id="1822574150">
          <w:marLeft w:val="1310"/>
          <w:marRight w:val="0"/>
          <w:marTop w:val="72"/>
          <w:marBottom w:val="0"/>
          <w:divBdr>
            <w:top w:val="none" w:sz="0" w:space="0" w:color="auto"/>
            <w:left w:val="none" w:sz="0" w:space="0" w:color="auto"/>
            <w:bottom w:val="none" w:sz="0" w:space="0" w:color="auto"/>
            <w:right w:val="none" w:sz="0" w:space="0" w:color="auto"/>
          </w:divBdr>
        </w:div>
      </w:divsChild>
    </w:div>
    <w:div w:id="1822574113">
      <w:marLeft w:val="0"/>
      <w:marRight w:val="0"/>
      <w:marTop w:val="0"/>
      <w:marBottom w:val="0"/>
      <w:divBdr>
        <w:top w:val="none" w:sz="0" w:space="0" w:color="auto"/>
        <w:left w:val="none" w:sz="0" w:space="0" w:color="auto"/>
        <w:bottom w:val="none" w:sz="0" w:space="0" w:color="auto"/>
        <w:right w:val="none" w:sz="0" w:space="0" w:color="auto"/>
      </w:divBdr>
      <w:divsChild>
        <w:div w:id="1822574086">
          <w:marLeft w:val="1008"/>
          <w:marRight w:val="0"/>
          <w:marTop w:val="72"/>
          <w:marBottom w:val="0"/>
          <w:divBdr>
            <w:top w:val="none" w:sz="0" w:space="0" w:color="auto"/>
            <w:left w:val="none" w:sz="0" w:space="0" w:color="auto"/>
            <w:bottom w:val="none" w:sz="0" w:space="0" w:color="auto"/>
            <w:right w:val="none" w:sz="0" w:space="0" w:color="auto"/>
          </w:divBdr>
        </w:div>
        <w:div w:id="1822574090">
          <w:marLeft w:val="1008"/>
          <w:marRight w:val="0"/>
          <w:marTop w:val="72"/>
          <w:marBottom w:val="0"/>
          <w:divBdr>
            <w:top w:val="none" w:sz="0" w:space="0" w:color="auto"/>
            <w:left w:val="none" w:sz="0" w:space="0" w:color="auto"/>
            <w:bottom w:val="none" w:sz="0" w:space="0" w:color="auto"/>
            <w:right w:val="none" w:sz="0" w:space="0" w:color="auto"/>
          </w:divBdr>
        </w:div>
        <w:div w:id="1822574091">
          <w:marLeft w:val="1008"/>
          <w:marRight w:val="0"/>
          <w:marTop w:val="72"/>
          <w:marBottom w:val="0"/>
          <w:divBdr>
            <w:top w:val="none" w:sz="0" w:space="0" w:color="auto"/>
            <w:left w:val="none" w:sz="0" w:space="0" w:color="auto"/>
            <w:bottom w:val="none" w:sz="0" w:space="0" w:color="auto"/>
            <w:right w:val="none" w:sz="0" w:space="0" w:color="auto"/>
          </w:divBdr>
        </w:div>
        <w:div w:id="1822574092">
          <w:marLeft w:val="1008"/>
          <w:marRight w:val="0"/>
          <w:marTop w:val="72"/>
          <w:marBottom w:val="0"/>
          <w:divBdr>
            <w:top w:val="none" w:sz="0" w:space="0" w:color="auto"/>
            <w:left w:val="none" w:sz="0" w:space="0" w:color="auto"/>
            <w:bottom w:val="none" w:sz="0" w:space="0" w:color="auto"/>
            <w:right w:val="none" w:sz="0" w:space="0" w:color="auto"/>
          </w:divBdr>
        </w:div>
        <w:div w:id="1822574099">
          <w:marLeft w:val="1008"/>
          <w:marRight w:val="0"/>
          <w:marTop w:val="72"/>
          <w:marBottom w:val="0"/>
          <w:divBdr>
            <w:top w:val="none" w:sz="0" w:space="0" w:color="auto"/>
            <w:left w:val="none" w:sz="0" w:space="0" w:color="auto"/>
            <w:bottom w:val="none" w:sz="0" w:space="0" w:color="auto"/>
            <w:right w:val="none" w:sz="0" w:space="0" w:color="auto"/>
          </w:divBdr>
        </w:div>
        <w:div w:id="1822574119">
          <w:marLeft w:val="1008"/>
          <w:marRight w:val="0"/>
          <w:marTop w:val="72"/>
          <w:marBottom w:val="0"/>
          <w:divBdr>
            <w:top w:val="none" w:sz="0" w:space="0" w:color="auto"/>
            <w:left w:val="none" w:sz="0" w:space="0" w:color="auto"/>
            <w:bottom w:val="none" w:sz="0" w:space="0" w:color="auto"/>
            <w:right w:val="none" w:sz="0" w:space="0" w:color="auto"/>
          </w:divBdr>
        </w:div>
        <w:div w:id="1822574125">
          <w:marLeft w:val="432"/>
          <w:marRight w:val="0"/>
          <w:marTop w:val="77"/>
          <w:marBottom w:val="0"/>
          <w:divBdr>
            <w:top w:val="none" w:sz="0" w:space="0" w:color="auto"/>
            <w:left w:val="none" w:sz="0" w:space="0" w:color="auto"/>
            <w:bottom w:val="none" w:sz="0" w:space="0" w:color="auto"/>
            <w:right w:val="none" w:sz="0" w:space="0" w:color="auto"/>
          </w:divBdr>
        </w:div>
        <w:div w:id="1822574134">
          <w:marLeft w:val="1008"/>
          <w:marRight w:val="0"/>
          <w:marTop w:val="72"/>
          <w:marBottom w:val="0"/>
          <w:divBdr>
            <w:top w:val="none" w:sz="0" w:space="0" w:color="auto"/>
            <w:left w:val="none" w:sz="0" w:space="0" w:color="auto"/>
            <w:bottom w:val="none" w:sz="0" w:space="0" w:color="auto"/>
            <w:right w:val="none" w:sz="0" w:space="0" w:color="auto"/>
          </w:divBdr>
        </w:div>
        <w:div w:id="1822574135">
          <w:marLeft w:val="1008"/>
          <w:marRight w:val="0"/>
          <w:marTop w:val="72"/>
          <w:marBottom w:val="0"/>
          <w:divBdr>
            <w:top w:val="none" w:sz="0" w:space="0" w:color="auto"/>
            <w:left w:val="none" w:sz="0" w:space="0" w:color="auto"/>
            <w:bottom w:val="none" w:sz="0" w:space="0" w:color="auto"/>
            <w:right w:val="none" w:sz="0" w:space="0" w:color="auto"/>
          </w:divBdr>
        </w:div>
        <w:div w:id="1822574136">
          <w:marLeft w:val="1008"/>
          <w:marRight w:val="0"/>
          <w:marTop w:val="72"/>
          <w:marBottom w:val="0"/>
          <w:divBdr>
            <w:top w:val="none" w:sz="0" w:space="0" w:color="auto"/>
            <w:left w:val="none" w:sz="0" w:space="0" w:color="auto"/>
            <w:bottom w:val="none" w:sz="0" w:space="0" w:color="auto"/>
            <w:right w:val="none" w:sz="0" w:space="0" w:color="auto"/>
          </w:divBdr>
        </w:div>
        <w:div w:id="1822574142">
          <w:marLeft w:val="1008"/>
          <w:marRight w:val="0"/>
          <w:marTop w:val="72"/>
          <w:marBottom w:val="0"/>
          <w:divBdr>
            <w:top w:val="none" w:sz="0" w:space="0" w:color="auto"/>
            <w:left w:val="none" w:sz="0" w:space="0" w:color="auto"/>
            <w:bottom w:val="none" w:sz="0" w:space="0" w:color="auto"/>
            <w:right w:val="none" w:sz="0" w:space="0" w:color="auto"/>
          </w:divBdr>
        </w:div>
        <w:div w:id="1822574146">
          <w:marLeft w:val="1008"/>
          <w:marRight w:val="0"/>
          <w:marTop w:val="72"/>
          <w:marBottom w:val="0"/>
          <w:divBdr>
            <w:top w:val="none" w:sz="0" w:space="0" w:color="auto"/>
            <w:left w:val="none" w:sz="0" w:space="0" w:color="auto"/>
            <w:bottom w:val="none" w:sz="0" w:space="0" w:color="auto"/>
            <w:right w:val="none" w:sz="0" w:space="0" w:color="auto"/>
          </w:divBdr>
        </w:div>
      </w:divsChild>
    </w:div>
    <w:div w:id="1822574123">
      <w:marLeft w:val="0"/>
      <w:marRight w:val="0"/>
      <w:marTop w:val="0"/>
      <w:marBottom w:val="0"/>
      <w:divBdr>
        <w:top w:val="none" w:sz="0" w:space="0" w:color="auto"/>
        <w:left w:val="none" w:sz="0" w:space="0" w:color="auto"/>
        <w:bottom w:val="none" w:sz="0" w:space="0" w:color="auto"/>
        <w:right w:val="none" w:sz="0" w:space="0" w:color="auto"/>
      </w:divBdr>
      <w:divsChild>
        <w:div w:id="1822574093">
          <w:marLeft w:val="1008"/>
          <w:marRight w:val="0"/>
          <w:marTop w:val="72"/>
          <w:marBottom w:val="0"/>
          <w:divBdr>
            <w:top w:val="none" w:sz="0" w:space="0" w:color="auto"/>
            <w:left w:val="none" w:sz="0" w:space="0" w:color="auto"/>
            <w:bottom w:val="none" w:sz="0" w:space="0" w:color="auto"/>
            <w:right w:val="none" w:sz="0" w:space="0" w:color="auto"/>
          </w:divBdr>
        </w:div>
        <w:div w:id="1822574095">
          <w:marLeft w:val="432"/>
          <w:marRight w:val="0"/>
          <w:marTop w:val="77"/>
          <w:marBottom w:val="0"/>
          <w:divBdr>
            <w:top w:val="none" w:sz="0" w:space="0" w:color="auto"/>
            <w:left w:val="none" w:sz="0" w:space="0" w:color="auto"/>
            <w:bottom w:val="none" w:sz="0" w:space="0" w:color="auto"/>
            <w:right w:val="none" w:sz="0" w:space="0" w:color="auto"/>
          </w:divBdr>
        </w:div>
        <w:div w:id="1822574097">
          <w:marLeft w:val="1440"/>
          <w:marRight w:val="0"/>
          <w:marTop w:val="62"/>
          <w:marBottom w:val="0"/>
          <w:divBdr>
            <w:top w:val="none" w:sz="0" w:space="0" w:color="auto"/>
            <w:left w:val="none" w:sz="0" w:space="0" w:color="auto"/>
            <w:bottom w:val="none" w:sz="0" w:space="0" w:color="auto"/>
            <w:right w:val="none" w:sz="0" w:space="0" w:color="auto"/>
          </w:divBdr>
        </w:div>
        <w:div w:id="1822574098">
          <w:marLeft w:val="1008"/>
          <w:marRight w:val="0"/>
          <w:marTop w:val="72"/>
          <w:marBottom w:val="0"/>
          <w:divBdr>
            <w:top w:val="none" w:sz="0" w:space="0" w:color="auto"/>
            <w:left w:val="none" w:sz="0" w:space="0" w:color="auto"/>
            <w:bottom w:val="none" w:sz="0" w:space="0" w:color="auto"/>
            <w:right w:val="none" w:sz="0" w:space="0" w:color="auto"/>
          </w:divBdr>
        </w:div>
        <w:div w:id="1822574111">
          <w:marLeft w:val="1008"/>
          <w:marRight w:val="0"/>
          <w:marTop w:val="72"/>
          <w:marBottom w:val="0"/>
          <w:divBdr>
            <w:top w:val="none" w:sz="0" w:space="0" w:color="auto"/>
            <w:left w:val="none" w:sz="0" w:space="0" w:color="auto"/>
            <w:bottom w:val="none" w:sz="0" w:space="0" w:color="auto"/>
            <w:right w:val="none" w:sz="0" w:space="0" w:color="auto"/>
          </w:divBdr>
        </w:div>
        <w:div w:id="1822574114">
          <w:marLeft w:val="1440"/>
          <w:marRight w:val="0"/>
          <w:marTop w:val="62"/>
          <w:marBottom w:val="0"/>
          <w:divBdr>
            <w:top w:val="none" w:sz="0" w:space="0" w:color="auto"/>
            <w:left w:val="none" w:sz="0" w:space="0" w:color="auto"/>
            <w:bottom w:val="none" w:sz="0" w:space="0" w:color="auto"/>
            <w:right w:val="none" w:sz="0" w:space="0" w:color="auto"/>
          </w:divBdr>
        </w:div>
        <w:div w:id="1822574116">
          <w:marLeft w:val="1440"/>
          <w:marRight w:val="0"/>
          <w:marTop w:val="62"/>
          <w:marBottom w:val="0"/>
          <w:divBdr>
            <w:top w:val="none" w:sz="0" w:space="0" w:color="auto"/>
            <w:left w:val="none" w:sz="0" w:space="0" w:color="auto"/>
            <w:bottom w:val="none" w:sz="0" w:space="0" w:color="auto"/>
            <w:right w:val="none" w:sz="0" w:space="0" w:color="auto"/>
          </w:divBdr>
        </w:div>
        <w:div w:id="1822574120">
          <w:marLeft w:val="1440"/>
          <w:marRight w:val="0"/>
          <w:marTop w:val="62"/>
          <w:marBottom w:val="0"/>
          <w:divBdr>
            <w:top w:val="none" w:sz="0" w:space="0" w:color="auto"/>
            <w:left w:val="none" w:sz="0" w:space="0" w:color="auto"/>
            <w:bottom w:val="none" w:sz="0" w:space="0" w:color="auto"/>
            <w:right w:val="none" w:sz="0" w:space="0" w:color="auto"/>
          </w:divBdr>
        </w:div>
        <w:div w:id="1822574122">
          <w:marLeft w:val="1008"/>
          <w:marRight w:val="0"/>
          <w:marTop w:val="72"/>
          <w:marBottom w:val="0"/>
          <w:divBdr>
            <w:top w:val="none" w:sz="0" w:space="0" w:color="auto"/>
            <w:left w:val="none" w:sz="0" w:space="0" w:color="auto"/>
            <w:bottom w:val="none" w:sz="0" w:space="0" w:color="auto"/>
            <w:right w:val="none" w:sz="0" w:space="0" w:color="auto"/>
          </w:divBdr>
        </w:div>
        <w:div w:id="1822574127">
          <w:marLeft w:val="1008"/>
          <w:marRight w:val="0"/>
          <w:marTop w:val="72"/>
          <w:marBottom w:val="0"/>
          <w:divBdr>
            <w:top w:val="none" w:sz="0" w:space="0" w:color="auto"/>
            <w:left w:val="none" w:sz="0" w:space="0" w:color="auto"/>
            <w:bottom w:val="none" w:sz="0" w:space="0" w:color="auto"/>
            <w:right w:val="none" w:sz="0" w:space="0" w:color="auto"/>
          </w:divBdr>
        </w:div>
        <w:div w:id="1822574131">
          <w:marLeft w:val="1440"/>
          <w:marRight w:val="0"/>
          <w:marTop w:val="62"/>
          <w:marBottom w:val="0"/>
          <w:divBdr>
            <w:top w:val="none" w:sz="0" w:space="0" w:color="auto"/>
            <w:left w:val="none" w:sz="0" w:space="0" w:color="auto"/>
            <w:bottom w:val="none" w:sz="0" w:space="0" w:color="auto"/>
            <w:right w:val="none" w:sz="0" w:space="0" w:color="auto"/>
          </w:divBdr>
        </w:div>
        <w:div w:id="1822574132">
          <w:marLeft w:val="1440"/>
          <w:marRight w:val="0"/>
          <w:marTop w:val="62"/>
          <w:marBottom w:val="0"/>
          <w:divBdr>
            <w:top w:val="none" w:sz="0" w:space="0" w:color="auto"/>
            <w:left w:val="none" w:sz="0" w:space="0" w:color="auto"/>
            <w:bottom w:val="none" w:sz="0" w:space="0" w:color="auto"/>
            <w:right w:val="none" w:sz="0" w:space="0" w:color="auto"/>
          </w:divBdr>
        </w:div>
        <w:div w:id="1822574151">
          <w:marLeft w:val="1440"/>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WELCOME</vt:lpstr>
    </vt:vector>
  </TitlesOfParts>
  <Company>State of Colorado Public Defender Office</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cmatson</dc:creator>
  <cp:lastModifiedBy>Bryson, Savannah R.</cp:lastModifiedBy>
  <cp:revision>2</cp:revision>
  <cp:lastPrinted>2013-10-04T15:26:00Z</cp:lastPrinted>
  <dcterms:created xsi:type="dcterms:W3CDTF">2020-05-21T19:28:00Z</dcterms:created>
  <dcterms:modified xsi:type="dcterms:W3CDTF">2020-05-21T19:28:00Z</dcterms:modified>
</cp:coreProperties>
</file>