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A9AC" w14:textId="77777777" w:rsidR="00676755" w:rsidRPr="00F03207" w:rsidRDefault="00676755" w:rsidP="00676755">
      <w:pPr>
        <w:ind w:left="2880"/>
        <w:rPr>
          <w:rFonts w:ascii="Times New Roman" w:hAnsi="Times New Roman" w:cs="Times New Roman"/>
        </w:rPr>
      </w:pPr>
      <w:r w:rsidRPr="00F03207">
        <w:rPr>
          <w:rFonts w:ascii="Times New Roman" w:hAnsi="Times New Roman" w:cs="Times New Roman"/>
          <w:b/>
          <w:bCs/>
        </w:rPr>
        <w:t>Program Narrative Outline</w:t>
      </w:r>
      <w:r w:rsidRPr="00F03207">
        <w:rPr>
          <w:rFonts w:ascii="Times New Roman" w:hAnsi="Times New Roman" w:cs="Times New Roman"/>
        </w:rPr>
        <w:t> </w:t>
      </w:r>
    </w:p>
    <w:p w14:paraId="4C1DEDF2" w14:textId="273CEAA8" w:rsidR="00676755" w:rsidRPr="00F03207" w:rsidRDefault="00676755" w:rsidP="00676755">
      <w:pPr>
        <w:rPr>
          <w:rFonts w:ascii="Times New Roman" w:hAnsi="Times New Roman" w:cs="Times New Roman"/>
        </w:rPr>
      </w:pPr>
      <w:r w:rsidRPr="00F03207">
        <w:rPr>
          <w:rFonts w:ascii="Times New Roman" w:hAnsi="Times New Roman" w:cs="Times New Roman"/>
          <w:b/>
          <w:bCs/>
        </w:rPr>
        <w:t>Category </w:t>
      </w:r>
      <w:r w:rsidR="00E224B2" w:rsidRPr="00F03207">
        <w:rPr>
          <w:rFonts w:ascii="Times New Roman" w:hAnsi="Times New Roman" w:cs="Times New Roman"/>
          <w:b/>
          <w:bCs/>
        </w:rPr>
        <w:t>2</w:t>
      </w:r>
    </w:p>
    <w:p w14:paraId="333E3B2D" w14:textId="578AC0B2" w:rsidR="00676755" w:rsidRPr="00F03207" w:rsidRDefault="00676755" w:rsidP="00676755">
      <w:pPr>
        <w:rPr>
          <w:rFonts w:ascii="Times New Roman" w:hAnsi="Times New Roman" w:cs="Times New Roman"/>
          <w:i/>
          <w:iCs/>
          <w:sz w:val="20"/>
          <w:szCs w:val="20"/>
        </w:rPr>
      </w:pPr>
      <w:r w:rsidRPr="00F03207">
        <w:rPr>
          <w:rFonts w:ascii="Times New Roman" w:hAnsi="Times New Roman" w:cs="Times New Roman"/>
          <w:i/>
          <w:iCs/>
          <w:sz w:val="20"/>
          <w:szCs w:val="20"/>
        </w:rPr>
        <w:t>This template was developed by the National Treatment Court Resource Center (NTCRC)</w:t>
      </w:r>
      <w:r w:rsidR="006D6558" w:rsidRPr="00F03207">
        <w:rPr>
          <w:rFonts w:ascii="Times New Roman" w:hAnsi="Times New Roman" w:cs="Times New Roman"/>
          <w:i/>
          <w:iCs/>
          <w:sz w:val="20"/>
          <w:szCs w:val="20"/>
        </w:rPr>
        <w:t xml:space="preserve"> </w:t>
      </w:r>
      <w:r w:rsidRPr="00F03207">
        <w:rPr>
          <w:rFonts w:ascii="Times New Roman" w:hAnsi="Times New Roman" w:cs="Times New Roman"/>
          <w:i/>
          <w:iCs/>
          <w:sz w:val="20"/>
          <w:szCs w:val="20"/>
        </w:rPr>
        <w:t xml:space="preserve">to assist jurisdictions with preparing their project narrative files for the </w:t>
      </w:r>
      <w:r w:rsidRPr="00F03207">
        <w:rPr>
          <w:rFonts w:ascii="Times New Roman" w:hAnsi="Times New Roman" w:cs="Times New Roman"/>
          <w:b/>
          <w:bCs/>
          <w:i/>
          <w:iCs/>
          <w:sz w:val="20"/>
          <w:szCs w:val="20"/>
        </w:rPr>
        <w:t>BJA FY25 Veterans Treatment Court Program</w:t>
      </w:r>
      <w:r w:rsidRPr="00F03207">
        <w:rPr>
          <w:rFonts w:ascii="Times New Roman" w:hAnsi="Times New Roman" w:cs="Times New Roman"/>
          <w:i/>
          <w:iCs/>
          <w:sz w:val="20"/>
          <w:szCs w:val="20"/>
        </w:rPr>
        <w:t>. Below is a synopsis of the elements that must be included in the project narrative file. </w:t>
      </w:r>
    </w:p>
    <w:p w14:paraId="162FDE27" w14:textId="0D3EF185" w:rsidR="00676755" w:rsidRPr="00F03207" w:rsidRDefault="00676755"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 xml:space="preserve">Description of the Need: </w:t>
      </w:r>
      <w:r w:rsidRPr="00F03207">
        <w:rPr>
          <w:rFonts w:ascii="Times New Roman" w:hAnsi="Times New Roman" w:cs="Times New Roman"/>
        </w:rPr>
        <w:t xml:space="preserve">What critical issue or problem is the applicant proposing to address with this project? </w:t>
      </w:r>
    </w:p>
    <w:p w14:paraId="40CE3E12" w14:textId="77777777"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A concise explanation of the need(s), gap(s), or challenge(s) the project targets. </w:t>
      </w:r>
    </w:p>
    <w:p w14:paraId="50A5CCCB" w14:textId="77777777"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Relevant data, research, or documentation substantiating the existence, magnitude, and effect of the identified need on the target population and its surrounding community. </w:t>
      </w:r>
    </w:p>
    <w:p w14:paraId="1D086D23" w14:textId="674F8831"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Describe the veteran target population, including: </w:t>
      </w:r>
    </w:p>
    <w:p w14:paraId="121F4C7E"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The number and proportion of veterans involved in the jurisdictions’ criminal justice system, supported by relevant data or estimates. </w:t>
      </w:r>
    </w:p>
    <w:p w14:paraId="0C1DB2B8"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Criminogenic risk levels within the veteran population. </w:t>
      </w:r>
    </w:p>
    <w:p w14:paraId="1626C220"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Prevalence and trends related to SUD, MHD, MHSUD, PTSD, and TBI. </w:t>
      </w:r>
    </w:p>
    <w:p w14:paraId="62C97F10"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Justice involvement including charge and offense types being considered and average jail/prison sentence. </w:t>
      </w:r>
    </w:p>
    <w:p w14:paraId="212EF6E5" w14:textId="77777777" w:rsidR="00696EBC" w:rsidRPr="00F03207" w:rsidRDefault="00676755" w:rsidP="00676755">
      <w:pPr>
        <w:pStyle w:val="ListParagraph"/>
        <w:numPr>
          <w:ilvl w:val="0"/>
          <w:numId w:val="5"/>
        </w:numPr>
        <w:rPr>
          <w:rFonts w:ascii="Times New Roman" w:hAnsi="Times New Roman" w:cs="Times New Roman"/>
        </w:rPr>
      </w:pPr>
      <w:r w:rsidRPr="00F03207">
        <w:rPr>
          <w:rFonts w:ascii="Times New Roman" w:hAnsi="Times New Roman" w:cs="Times New Roman"/>
        </w:rPr>
        <w:t xml:space="preserve">How the need relates to the purpose of the NOFO. </w:t>
      </w:r>
    </w:p>
    <w:p w14:paraId="1997F3E7" w14:textId="77777777" w:rsidR="00F03207" w:rsidRPr="00F03207" w:rsidRDefault="00676755" w:rsidP="00F03207">
      <w:pPr>
        <w:pStyle w:val="ListParagraph"/>
        <w:numPr>
          <w:ilvl w:val="0"/>
          <w:numId w:val="5"/>
        </w:numPr>
        <w:rPr>
          <w:rFonts w:ascii="Times New Roman" w:hAnsi="Times New Roman" w:cs="Times New Roman"/>
        </w:rPr>
      </w:pPr>
      <w:r w:rsidRPr="00F03207">
        <w:rPr>
          <w:rFonts w:ascii="Times New Roman" w:hAnsi="Times New Roman" w:cs="Times New Roman"/>
        </w:rPr>
        <w:t>Why federal funding is needed to support the program</w:t>
      </w:r>
    </w:p>
    <w:p w14:paraId="3274BD13" w14:textId="77777777" w:rsidR="00AF4630" w:rsidRPr="00F03207" w:rsidRDefault="00AF4630" w:rsidP="00F03207">
      <w:pPr>
        <w:pStyle w:val="ListParagraph"/>
        <w:rPr>
          <w:rFonts w:ascii="Times New Roman" w:hAnsi="Times New Roman" w:cs="Times New Roman"/>
        </w:rPr>
      </w:pPr>
    </w:p>
    <w:p w14:paraId="4B3C4D88" w14:textId="7CE0F6E2" w:rsidR="00696EBC" w:rsidRPr="00F03207" w:rsidRDefault="00696EBC"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Project Goals and Objectives:</w:t>
      </w:r>
      <w:r w:rsidRPr="00F03207">
        <w:rPr>
          <w:rFonts w:ascii="Times New Roman" w:hAnsi="Times New Roman" w:cs="Times New Roman"/>
        </w:rPr>
        <w:t xml:space="preserve"> How will the proposed project address the need identified and address the purpose of the NOFO? For all categories, please include:</w:t>
      </w:r>
    </w:p>
    <w:p w14:paraId="12F4ED07" w14:textId="77777777"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 xml:space="preserve">Project goals (goals are broad, visionary statements on what the applicant hopes to accomplish). </w:t>
      </w:r>
    </w:p>
    <w:p w14:paraId="433B07AB" w14:textId="77777777"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 xml:space="preserve">Project objectives (objectives are specific outcomes the applicant plans to achieve through project activities). </w:t>
      </w:r>
    </w:p>
    <w:p w14:paraId="6C5D7445" w14:textId="6A546888"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How the applicant’s goals and objectives relate to the goals and objectives of the NOFO.</w:t>
      </w:r>
    </w:p>
    <w:p w14:paraId="6CFA2F22" w14:textId="77777777" w:rsidR="00AF4630" w:rsidRPr="00F03207" w:rsidRDefault="00AF4630" w:rsidP="00AF4630">
      <w:pPr>
        <w:pStyle w:val="ListParagraph"/>
        <w:rPr>
          <w:rFonts w:ascii="Times New Roman" w:hAnsi="Times New Roman" w:cs="Times New Roman"/>
        </w:rPr>
      </w:pPr>
    </w:p>
    <w:p w14:paraId="4CDA6A32" w14:textId="741AA33C" w:rsidR="00696EBC" w:rsidRPr="00F03207" w:rsidRDefault="00696EBC"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Project Design and Implementation</w:t>
      </w:r>
      <w:r w:rsidRPr="00F03207">
        <w:rPr>
          <w:rFonts w:ascii="Times New Roman" w:hAnsi="Times New Roman" w:cs="Times New Roman"/>
        </w:rPr>
        <w:t>: How will the applicant implement project activities that meet the goals and objectives?</w:t>
      </w:r>
    </w:p>
    <w:p w14:paraId="48DCC973"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Program Overview </w:t>
      </w:r>
    </w:p>
    <w:p w14:paraId="44228C6B"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The name, location, and address of the VTC site(s) proposed or to be enhanced. </w:t>
      </w:r>
    </w:p>
    <w:p w14:paraId="2ADD1C20"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How the proposal conforms to the framework of the state treatment court strategy, if one exists. </w:t>
      </w:r>
    </w:p>
    <w:p w14:paraId="45C87F3D"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State current and planned number of participants (if applicable). </w:t>
      </w:r>
    </w:p>
    <w:p w14:paraId="0DA65397"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Explain the legal authority to handle these cases and how they will be managed. </w:t>
      </w:r>
    </w:p>
    <w:p w14:paraId="79C7ED79"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Provide the total number of participants proposed to receive services with these grant funds during the 48-month period of the grant. </w:t>
      </w:r>
    </w:p>
    <w:p w14:paraId="54C959B3"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Core Project Activities and Implementation </w:t>
      </w:r>
    </w:p>
    <w:p w14:paraId="332EC012"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lastRenderedPageBreak/>
        <w:t xml:space="preserve">Explain how you will implement and apply practices within the VTC program. </w:t>
      </w:r>
    </w:p>
    <w:p w14:paraId="64543AF3"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 What activities the applicant will conduct to achieve the proposed goals and objectives? </w:t>
      </w:r>
    </w:p>
    <w:p w14:paraId="1AF6AC0D"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How the applicant will deliver or complete those activities.</w:t>
      </w:r>
    </w:p>
    <w:p w14:paraId="746E9E3A"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 When the activities will take place. </w:t>
      </w:r>
    </w:p>
    <w:p w14:paraId="6A03827B"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Who in the applicant's organization will staff the activities, including key staff. </w:t>
      </w:r>
    </w:p>
    <w:p w14:paraId="5FD4AB85"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Who will participate in and benefit from the activity. </w:t>
      </w:r>
    </w:p>
    <w:p w14:paraId="2982D418"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What deliverables, reports, and other items will be produced as part of the project. </w:t>
      </w:r>
    </w:p>
    <w:p w14:paraId="4951A22E"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Participant Pathway </w:t>
      </w:r>
    </w:p>
    <w:p w14:paraId="2118F44B" w14:textId="77777777" w:rsidR="00696EBC"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Explanation of how potential participants (target population) will be referred, screened, and assessed for the program: </w:t>
      </w:r>
    </w:p>
    <w:p w14:paraId="0AE92D7D"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Clearly describe who the program is intended to serve. </w:t>
      </w:r>
    </w:p>
    <w:p w14:paraId="7DBD51A8"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Describe each step in the process from referral to assessment. </w:t>
      </w:r>
    </w:p>
    <w:p w14:paraId="52B2E060"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 Name the validated assessment tool(s) you will use and briefly explain why. </w:t>
      </w:r>
    </w:p>
    <w:p w14:paraId="3E1662CA"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Describe how you will assess and provide early assessment and entry into treatment for those at risk of overdose. </w:t>
      </w:r>
    </w:p>
    <w:p w14:paraId="52EDD215"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List tools and processes used for early and accurate veteran identification (e.g., VRSS, SQUARES). </w:t>
      </w:r>
    </w:p>
    <w:p w14:paraId="105087A5" w14:textId="77777777" w:rsidR="00696EBC"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Description of eligibility criteria to include the definition of veterans accepted, including discharge status(es) and VA eligibility criteria </w:t>
      </w:r>
    </w:p>
    <w:p w14:paraId="180BE809" w14:textId="4F47A9CD" w:rsidR="008E6451"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 Illustrate how the VTC will prioritize participation and services based on criminogenic risk and need levels (i.e.</w:t>
      </w:r>
      <w:r w:rsidR="008E6451" w:rsidRPr="00F03207">
        <w:rPr>
          <w:rFonts w:ascii="Times New Roman" w:hAnsi="Times New Roman" w:cs="Times New Roman"/>
        </w:rPr>
        <w:t>,</w:t>
      </w:r>
      <w:r w:rsidRPr="00F03207">
        <w:rPr>
          <w:rFonts w:ascii="Times New Roman" w:hAnsi="Times New Roman" w:cs="Times New Roman"/>
        </w:rPr>
        <w:t xml:space="preserve"> high-risk/high-needs and/or low-risk/</w:t>
      </w:r>
      <w:r w:rsidR="008E6451" w:rsidRPr="00F03207">
        <w:rPr>
          <w:rFonts w:ascii="Times New Roman" w:hAnsi="Times New Roman" w:cs="Times New Roman"/>
        </w:rPr>
        <w:t>high-need</w:t>
      </w:r>
      <w:r w:rsidRPr="00F03207">
        <w:rPr>
          <w:rFonts w:ascii="Times New Roman" w:hAnsi="Times New Roman" w:cs="Times New Roman"/>
        </w:rPr>
        <w:t xml:space="preserve"> veterans), including veterans with repeat criminal justice involvement and substance use disorders. </w:t>
      </w:r>
    </w:p>
    <w:p w14:paraId="46665D28"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Treatment and Services Framework </w:t>
      </w:r>
    </w:p>
    <w:p w14:paraId="39A2DF9F"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Explain how access to treatment will be ensured, including access to clinically appropriate medications to treat SUD and therapy/counseling.</w:t>
      </w:r>
    </w:p>
    <w:p w14:paraId="4FC932DD" w14:textId="77777777" w:rsidR="008E6451" w:rsidRPr="00F03207" w:rsidRDefault="00696EBC" w:rsidP="008E6451">
      <w:pPr>
        <w:pStyle w:val="ListParagraph"/>
        <w:numPr>
          <w:ilvl w:val="0"/>
          <w:numId w:val="13"/>
        </w:numPr>
        <w:rPr>
          <w:rFonts w:ascii="Times New Roman" w:hAnsi="Times New Roman" w:cs="Times New Roman"/>
        </w:rPr>
      </w:pPr>
      <w:r w:rsidRPr="00F03207">
        <w:rPr>
          <w:rFonts w:ascii="Times New Roman" w:hAnsi="Times New Roman" w:cs="Times New Roman"/>
        </w:rPr>
        <w:t xml:space="preserve">Indicate if veterans who are ineligible for VA benefits can participate and how/where they will receive services. </w:t>
      </w:r>
    </w:p>
    <w:p w14:paraId="19C734A7" w14:textId="77777777" w:rsidR="008E6451" w:rsidRPr="00F03207" w:rsidRDefault="00696EBC" w:rsidP="008E6451">
      <w:pPr>
        <w:pStyle w:val="ListParagraph"/>
        <w:numPr>
          <w:ilvl w:val="0"/>
          <w:numId w:val="13"/>
        </w:numPr>
        <w:rPr>
          <w:rFonts w:ascii="Times New Roman" w:hAnsi="Times New Roman" w:cs="Times New Roman"/>
        </w:rPr>
      </w:pPr>
      <w:r w:rsidRPr="00F03207">
        <w:rPr>
          <w:rFonts w:ascii="Times New Roman" w:hAnsi="Times New Roman" w:cs="Times New Roman"/>
        </w:rPr>
        <w:t xml:space="preserve">Detail available resources for those veterans not eligible for VA benefits. </w:t>
      </w:r>
    </w:p>
    <w:p w14:paraId="0EE6444C"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List key program activities, including: </w:t>
      </w:r>
    </w:p>
    <w:p w14:paraId="0A65AA61"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Program length and phases </w:t>
      </w:r>
    </w:p>
    <w:p w14:paraId="0B6749B0"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Minimum, maximum and average length of program participation </w:t>
      </w:r>
    </w:p>
    <w:p w14:paraId="613F411C" w14:textId="6491165A"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Case management </w:t>
      </w:r>
    </w:p>
    <w:p w14:paraId="3F6F589F" w14:textId="39935783"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Community supervision with randomized drug testing </w:t>
      </w:r>
    </w:p>
    <w:p w14:paraId="7D6D242A"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Recovery supports (e.g., education, employment, housing, peer support, veteran mentors) </w:t>
      </w:r>
    </w:p>
    <w:p w14:paraId="68ED0922"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Family services </w:t>
      </w:r>
    </w:p>
    <w:p w14:paraId="208C8EF3"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lastRenderedPageBreak/>
        <w:t xml:space="preserve">Overdose prevention and response strategies </w:t>
      </w:r>
    </w:p>
    <w:p w14:paraId="7F934263"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Judicial supervision </w:t>
      </w:r>
    </w:p>
    <w:p w14:paraId="2798C209"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How the project supports long-term participant success, including recovery and support network development.</w:t>
      </w:r>
    </w:p>
    <w:p w14:paraId="675D3C34"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Monitoring </w:t>
      </w:r>
    </w:p>
    <w:p w14:paraId="0CF0673F"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An outlined plan to track program outcomes, activities, and successes including:</w:t>
      </w:r>
    </w:p>
    <w:p w14:paraId="02853CEB"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How services will be monitored to ensure quality and effectiveness. </w:t>
      </w:r>
    </w:p>
    <w:p w14:paraId="34AC6F56"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How participant access and retention data will be collected and analyzed. </w:t>
      </w:r>
    </w:p>
    <w:p w14:paraId="36153734"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Implementation Timeline </w:t>
      </w:r>
    </w:p>
    <w:p w14:paraId="126F97DC" w14:textId="6887BA5D" w:rsidR="00F03207" w:rsidRPr="00F03207" w:rsidRDefault="00696EBC" w:rsidP="00F03207">
      <w:pPr>
        <w:pStyle w:val="ListParagraph"/>
        <w:numPr>
          <w:ilvl w:val="0"/>
          <w:numId w:val="15"/>
        </w:numPr>
        <w:rPr>
          <w:rFonts w:ascii="Times New Roman" w:hAnsi="Times New Roman" w:cs="Times New Roman"/>
        </w:rPr>
      </w:pPr>
      <w:r w:rsidRPr="00F03207">
        <w:rPr>
          <w:rFonts w:ascii="Times New Roman" w:hAnsi="Times New Roman" w:cs="Times New Roman"/>
        </w:rPr>
        <w:t>Applicants must include the Timeline web-based form (in JustGrants) which should address the key steps tied to the program design outlined in this section.</w:t>
      </w:r>
    </w:p>
    <w:p w14:paraId="0707993B" w14:textId="77777777" w:rsidR="00AF4630" w:rsidRPr="00F03207" w:rsidRDefault="00AF4630" w:rsidP="00AF4630">
      <w:pPr>
        <w:pStyle w:val="ListParagraph"/>
        <w:ind w:left="1500"/>
        <w:rPr>
          <w:rFonts w:ascii="Times New Roman" w:hAnsi="Times New Roman" w:cs="Times New Roman"/>
        </w:rPr>
      </w:pPr>
    </w:p>
    <w:p w14:paraId="6821297F" w14:textId="40183272" w:rsidR="008E6451" w:rsidRPr="00F03207" w:rsidRDefault="008E6451"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Capabilities and Competencies:</w:t>
      </w:r>
      <w:r w:rsidRPr="00F03207">
        <w:rPr>
          <w:rFonts w:ascii="Times New Roman" w:hAnsi="Times New Roman" w:cs="Times New Roman"/>
        </w:rPr>
        <w:t xml:space="preserve"> What administrative and technical capacity and expertise does the applicant bring to successfully complete this project? Please include: </w:t>
      </w:r>
    </w:p>
    <w:p w14:paraId="051A0EC6"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A short description of the applicant’s capacity to deliver the proposed project and meet the requirements of the award, including collecting and reporting the required performance measure data. Who will be responsible for this task, and how will the applicant collect the data? Refer to Program Description: Performance Measures for additional details on performance measures for this funding opportunity.</w:t>
      </w:r>
    </w:p>
    <w:p w14:paraId="39124F6B"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 A description of projects or activities the applicant organization has conducted, or is currently conducting, that demonstrate the applicant’s ability to undertake the proposed project activities. </w:t>
      </w:r>
    </w:p>
    <w:p w14:paraId="4EECAAC6"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 A summary of relevant experience of team members with key responsibilities for implementing the project. Who in the applicant’s organization will staff which activities and describe the roles for key staff. </w:t>
      </w:r>
    </w:p>
    <w:p w14:paraId="725FF941"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Identify personnel other than team members who are critical to the program’s success and discuss their roles, responsibilities, and qualifications. </w:t>
      </w:r>
    </w:p>
    <w:p w14:paraId="438D8BEE" w14:textId="77777777" w:rsidR="00BD5D14"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If the applicant plans to use subrecipient to help conduct the project, please name them (if they are known) or describe how the applicant will identify them. Please describe their role in conducting project activities. This should align with Memoranda of Understanding (MOUs) and/or letters of support for this project. </w:t>
      </w:r>
    </w:p>
    <w:p w14:paraId="6C59A66E" w14:textId="77777777" w:rsidR="00BD5D14"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471E8AE" w14:textId="77777777" w:rsidR="00AF4630" w:rsidRPr="00F03207" w:rsidRDefault="00AF4630" w:rsidP="00AF4630">
      <w:pPr>
        <w:pStyle w:val="ListParagraph"/>
        <w:rPr>
          <w:rFonts w:ascii="Times New Roman" w:hAnsi="Times New Roman" w:cs="Times New Roman"/>
        </w:rPr>
      </w:pPr>
    </w:p>
    <w:p w14:paraId="67BF1A83" w14:textId="6343B667" w:rsidR="00BD5D14" w:rsidRPr="00B54E1C" w:rsidRDefault="008E6451" w:rsidP="00BD5D14">
      <w:pPr>
        <w:pStyle w:val="ListParagraph"/>
        <w:numPr>
          <w:ilvl w:val="0"/>
          <w:numId w:val="17"/>
        </w:numPr>
        <w:rPr>
          <w:rFonts w:ascii="Times New Roman" w:hAnsi="Times New Roman" w:cs="Times New Roman"/>
        </w:rPr>
      </w:pPr>
      <w:r w:rsidRPr="00F03207">
        <w:rPr>
          <w:rFonts w:ascii="Times New Roman" w:hAnsi="Times New Roman" w:cs="Times New Roman"/>
          <w:b/>
          <w:bCs/>
        </w:rPr>
        <w:t>Sustainability</w:t>
      </w:r>
      <w:r w:rsidR="00BD5D14" w:rsidRPr="00F03207">
        <w:rPr>
          <w:rFonts w:ascii="Times New Roman" w:hAnsi="Times New Roman" w:cs="Times New Roman"/>
          <w:b/>
          <w:bCs/>
        </w:rPr>
        <w:t>:</w:t>
      </w:r>
      <w:r w:rsidR="00BD5D14" w:rsidRPr="00F03207">
        <w:rPr>
          <w:rFonts w:ascii="Times New Roman" w:hAnsi="Times New Roman" w:cs="Times New Roman"/>
        </w:rPr>
        <w:t xml:space="preserve"> This proposal</w:t>
      </w:r>
      <w:r w:rsidRPr="00F03207">
        <w:rPr>
          <w:rFonts w:ascii="Times New Roman" w:hAnsi="Times New Roman" w:cs="Times New Roman"/>
        </w:rPr>
        <w:t xml:space="preserve"> should not assume that continued or additional funding is </w:t>
      </w:r>
      <w:r w:rsidR="00BD5D14" w:rsidRPr="00F03207">
        <w:rPr>
          <w:rFonts w:ascii="Times New Roman" w:hAnsi="Times New Roman" w:cs="Times New Roman"/>
        </w:rPr>
        <w:t>available after this award period. Please include a sustainability strategy that identifies state, local, or other possible funding or resource support</w:t>
      </w:r>
      <w:r w:rsidR="00B54E1C">
        <w:rPr>
          <w:rFonts w:ascii="Times New Roman" w:hAnsi="Times New Roman" w:cs="Times New Roman"/>
        </w:rPr>
        <w:t>.</w:t>
      </w:r>
    </w:p>
    <w:sectPr w:rsidR="00BD5D14" w:rsidRPr="00B54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191D5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6C9C"/>
    <w:multiLevelType w:val="hybridMultilevel"/>
    <w:tmpl w:val="21005A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591017"/>
    <w:multiLevelType w:val="hybridMultilevel"/>
    <w:tmpl w:val="E3F02DB6"/>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1D463DBA"/>
    <w:multiLevelType w:val="hybridMultilevel"/>
    <w:tmpl w:val="087CD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6612"/>
    <w:multiLevelType w:val="hybridMultilevel"/>
    <w:tmpl w:val="F8D6DE2A"/>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2F90513E"/>
    <w:multiLevelType w:val="hybridMultilevel"/>
    <w:tmpl w:val="E0F00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3AB7068"/>
    <w:multiLevelType w:val="hybridMultilevel"/>
    <w:tmpl w:val="4524FA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6E02B2"/>
    <w:multiLevelType w:val="hybridMultilevel"/>
    <w:tmpl w:val="1772F9E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3A4C4326"/>
    <w:multiLevelType w:val="hybridMultilevel"/>
    <w:tmpl w:val="7A0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0306B"/>
    <w:multiLevelType w:val="hybridMultilevel"/>
    <w:tmpl w:val="5A0607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E165E88"/>
    <w:multiLevelType w:val="hybridMultilevel"/>
    <w:tmpl w:val="8BD8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25D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B140EE"/>
    <w:multiLevelType w:val="hybridMultilevel"/>
    <w:tmpl w:val="6424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22651"/>
    <w:multiLevelType w:val="hybridMultilevel"/>
    <w:tmpl w:val="1896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D63AB"/>
    <w:multiLevelType w:val="hybridMultilevel"/>
    <w:tmpl w:val="C3AEA5C8"/>
    <w:lvl w:ilvl="0" w:tplc="E6BEA1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34222F"/>
    <w:multiLevelType w:val="hybridMultilevel"/>
    <w:tmpl w:val="54F485D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71A61E3"/>
    <w:multiLevelType w:val="hybridMultilevel"/>
    <w:tmpl w:val="2B3C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3E2DBA"/>
    <w:multiLevelType w:val="hybridMultilevel"/>
    <w:tmpl w:val="5C2A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743C4"/>
    <w:multiLevelType w:val="hybridMultilevel"/>
    <w:tmpl w:val="DCE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027AC"/>
    <w:multiLevelType w:val="hybridMultilevel"/>
    <w:tmpl w:val="5EDEF56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8526986">
    <w:abstractNumId w:val="3"/>
  </w:num>
  <w:num w:numId="2" w16cid:durableId="1054232672">
    <w:abstractNumId w:val="8"/>
  </w:num>
  <w:num w:numId="3" w16cid:durableId="370149847">
    <w:abstractNumId w:val="5"/>
  </w:num>
  <w:num w:numId="4" w16cid:durableId="1215000025">
    <w:abstractNumId w:val="19"/>
  </w:num>
  <w:num w:numId="5" w16cid:durableId="1956208318">
    <w:abstractNumId w:val="17"/>
  </w:num>
  <w:num w:numId="6" w16cid:durableId="1131703993">
    <w:abstractNumId w:val="18"/>
  </w:num>
  <w:num w:numId="7" w16cid:durableId="1913655589">
    <w:abstractNumId w:val="13"/>
  </w:num>
  <w:num w:numId="8" w16cid:durableId="1779136998">
    <w:abstractNumId w:val="9"/>
  </w:num>
  <w:num w:numId="9" w16cid:durableId="1995525729">
    <w:abstractNumId w:val="4"/>
  </w:num>
  <w:num w:numId="10" w16cid:durableId="1670794298">
    <w:abstractNumId w:val="1"/>
  </w:num>
  <w:num w:numId="11" w16cid:durableId="432868022">
    <w:abstractNumId w:val="2"/>
  </w:num>
  <w:num w:numId="12" w16cid:durableId="1536237108">
    <w:abstractNumId w:val="16"/>
  </w:num>
  <w:num w:numId="13" w16cid:durableId="1114135906">
    <w:abstractNumId w:val="7"/>
  </w:num>
  <w:num w:numId="14" w16cid:durableId="529147940">
    <w:abstractNumId w:val="6"/>
  </w:num>
  <w:num w:numId="15" w16cid:durableId="60256379">
    <w:abstractNumId w:val="15"/>
  </w:num>
  <w:num w:numId="16" w16cid:durableId="1056977811">
    <w:abstractNumId w:val="12"/>
  </w:num>
  <w:num w:numId="17" w16cid:durableId="1535265005">
    <w:abstractNumId w:val="14"/>
  </w:num>
  <w:num w:numId="18" w16cid:durableId="1331371617">
    <w:abstractNumId w:val="0"/>
  </w:num>
  <w:num w:numId="19" w16cid:durableId="54552416">
    <w:abstractNumId w:val="10"/>
  </w:num>
  <w:num w:numId="20" w16cid:durableId="1353143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5"/>
    <w:rsid w:val="002E192A"/>
    <w:rsid w:val="003171C7"/>
    <w:rsid w:val="00676755"/>
    <w:rsid w:val="00696EBC"/>
    <w:rsid w:val="006D6558"/>
    <w:rsid w:val="008E6451"/>
    <w:rsid w:val="00A72C6A"/>
    <w:rsid w:val="00AD6510"/>
    <w:rsid w:val="00AF4630"/>
    <w:rsid w:val="00B54E1C"/>
    <w:rsid w:val="00BD5D14"/>
    <w:rsid w:val="00BF148A"/>
    <w:rsid w:val="00E224B2"/>
    <w:rsid w:val="00F0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936"/>
  <w15:chartTrackingRefBased/>
  <w15:docId w15:val="{661057FA-4219-4661-949B-B2ADF0B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55"/>
    <w:rPr>
      <w:rFonts w:eastAsiaTheme="majorEastAsia" w:cstheme="majorBidi"/>
      <w:color w:val="272727" w:themeColor="text1" w:themeTint="D8"/>
    </w:rPr>
  </w:style>
  <w:style w:type="paragraph" w:styleId="Title">
    <w:name w:val="Title"/>
    <w:basedOn w:val="Normal"/>
    <w:next w:val="Normal"/>
    <w:link w:val="TitleChar"/>
    <w:uiPriority w:val="10"/>
    <w:qFormat/>
    <w:rsid w:val="0067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55"/>
    <w:pPr>
      <w:spacing w:before="160"/>
      <w:jc w:val="center"/>
    </w:pPr>
    <w:rPr>
      <w:i/>
      <w:iCs/>
      <w:color w:val="404040" w:themeColor="text1" w:themeTint="BF"/>
    </w:rPr>
  </w:style>
  <w:style w:type="character" w:customStyle="1" w:styleId="QuoteChar">
    <w:name w:val="Quote Char"/>
    <w:basedOn w:val="DefaultParagraphFont"/>
    <w:link w:val="Quote"/>
    <w:uiPriority w:val="29"/>
    <w:rsid w:val="00676755"/>
    <w:rPr>
      <w:i/>
      <w:iCs/>
      <w:color w:val="404040" w:themeColor="text1" w:themeTint="BF"/>
    </w:rPr>
  </w:style>
  <w:style w:type="paragraph" w:styleId="ListParagraph">
    <w:name w:val="List Paragraph"/>
    <w:basedOn w:val="Normal"/>
    <w:uiPriority w:val="34"/>
    <w:qFormat/>
    <w:rsid w:val="00676755"/>
    <w:pPr>
      <w:ind w:left="720"/>
      <w:contextualSpacing/>
    </w:pPr>
  </w:style>
  <w:style w:type="character" w:styleId="IntenseEmphasis">
    <w:name w:val="Intense Emphasis"/>
    <w:basedOn w:val="DefaultParagraphFont"/>
    <w:uiPriority w:val="21"/>
    <w:qFormat/>
    <w:rsid w:val="00676755"/>
    <w:rPr>
      <w:i/>
      <w:iCs/>
      <w:color w:val="0F4761" w:themeColor="accent1" w:themeShade="BF"/>
    </w:rPr>
  </w:style>
  <w:style w:type="paragraph" w:styleId="IntenseQuote">
    <w:name w:val="Intense Quote"/>
    <w:basedOn w:val="Normal"/>
    <w:next w:val="Normal"/>
    <w:link w:val="IntenseQuoteChar"/>
    <w:uiPriority w:val="30"/>
    <w:qFormat/>
    <w:rsid w:val="0067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55"/>
    <w:rPr>
      <w:i/>
      <w:iCs/>
      <w:color w:val="0F4761" w:themeColor="accent1" w:themeShade="BF"/>
    </w:rPr>
  </w:style>
  <w:style w:type="character" w:styleId="IntenseReference">
    <w:name w:val="Intense Reference"/>
    <w:basedOn w:val="DefaultParagraphFont"/>
    <w:uiPriority w:val="32"/>
    <w:qFormat/>
    <w:rsid w:val="00676755"/>
    <w:rPr>
      <w:b/>
      <w:bCs/>
      <w:smallCaps/>
      <w:color w:val="0F4761" w:themeColor="accent1" w:themeShade="BF"/>
      <w:spacing w:val="5"/>
    </w:rPr>
  </w:style>
  <w:style w:type="character" w:styleId="Hyperlink">
    <w:name w:val="Hyperlink"/>
    <w:basedOn w:val="DefaultParagraphFont"/>
    <w:uiPriority w:val="99"/>
    <w:unhideWhenUsed/>
    <w:rsid w:val="00BD5D14"/>
    <w:rPr>
      <w:color w:val="467886" w:themeColor="hyperlink"/>
      <w:u w:val="single"/>
    </w:rPr>
  </w:style>
  <w:style w:type="character" w:styleId="UnresolvedMention">
    <w:name w:val="Unresolved Mention"/>
    <w:basedOn w:val="DefaultParagraphFont"/>
    <w:uiPriority w:val="99"/>
    <w:semiHidden/>
    <w:unhideWhenUsed/>
    <w:rsid w:val="00BD5D14"/>
    <w:rPr>
      <w:color w:val="605E5C"/>
      <w:shd w:val="clear" w:color="auto" w:fill="E1DFDD"/>
    </w:rPr>
  </w:style>
  <w:style w:type="paragraph" w:customStyle="1" w:styleId="Default">
    <w:name w:val="Default"/>
    <w:rsid w:val="00F0320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5996</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2</cp:revision>
  <dcterms:created xsi:type="dcterms:W3CDTF">2026-03-19T19:00:00Z</dcterms:created>
  <dcterms:modified xsi:type="dcterms:W3CDTF">2026-03-19T19:00:00Z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19366980-ff46-4d13-9455-77c58e5e8020</vt:lpwstr>
  </property>
</Properties>
</file>